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088" w:rsidRPr="00FA2F65" w:rsidRDefault="00B87AA1" w:rsidP="0045608C">
      <w:pPr>
        <w:tabs>
          <w:tab w:val="left" w:pos="7301"/>
        </w:tabs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FA2F65">
        <w:rPr>
          <w:rFonts w:eastAsia="Times New Roman" w:cstheme="minorHAnsi"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148590</wp:posOffset>
            </wp:positionV>
            <wp:extent cx="1219200" cy="1299285"/>
            <wp:effectExtent l="133350" t="114300" r="152400" b="167640"/>
            <wp:wrapNone/>
            <wp:docPr id="2" name="Picture 2" descr="E:\Asif work\Asif\Job-NIBGE- Asif\Photos\Dr. As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sif work\Asif\Job-NIBGE- Asif\Photos\Dr. Asi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6" r="6819"/>
                    <a:stretch/>
                  </pic:blipFill>
                  <pic:spPr bwMode="auto">
                    <a:xfrm>
                      <a:off x="0" y="0"/>
                      <a:ext cx="1219200" cy="1299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5F9" w:rsidRPr="00FA2F65">
        <w:rPr>
          <w:rFonts w:eastAsia="Times New Roman" w:cstheme="minorHAnsi"/>
          <w:b/>
          <w:bCs/>
          <w:sz w:val="32"/>
          <w:szCs w:val="32"/>
        </w:rPr>
        <w:t>Dr</w:t>
      </w:r>
      <w:r w:rsidR="00D90116" w:rsidRPr="00FA2F65">
        <w:rPr>
          <w:rFonts w:eastAsia="Times New Roman" w:cstheme="minorHAnsi"/>
          <w:b/>
          <w:bCs/>
          <w:sz w:val="32"/>
          <w:szCs w:val="32"/>
        </w:rPr>
        <w:t>.</w:t>
      </w:r>
      <w:r w:rsidR="00D805F9" w:rsidRPr="00FA2F65">
        <w:rPr>
          <w:rFonts w:eastAsia="Times New Roman" w:cstheme="minorHAnsi"/>
          <w:b/>
          <w:bCs/>
          <w:sz w:val="32"/>
          <w:szCs w:val="32"/>
        </w:rPr>
        <w:t xml:space="preserve"> Muhammad Asif</w:t>
      </w:r>
      <w:r w:rsidR="00D805F9" w:rsidRPr="00FA2F65">
        <w:rPr>
          <w:rFonts w:eastAsia="Times New Roman" w:cstheme="minorHAnsi"/>
          <w:bCs/>
          <w:sz w:val="32"/>
          <w:szCs w:val="32"/>
        </w:rPr>
        <w:br/>
      </w:r>
    </w:p>
    <w:p w:rsidR="00E75BEF" w:rsidRPr="0045608C" w:rsidRDefault="001760D6" w:rsidP="001760D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Deputy Chief Scientist</w:t>
      </w:r>
      <w:r w:rsidR="000058FD">
        <w:rPr>
          <w:rFonts w:eastAsia="Times New Roman" w:cstheme="minorHAnsi"/>
          <w:bCs/>
          <w:sz w:val="24"/>
          <w:szCs w:val="24"/>
        </w:rPr>
        <w:t xml:space="preserve"> / </w:t>
      </w:r>
      <w:r w:rsidR="000058FD" w:rsidRPr="000058FD">
        <w:rPr>
          <w:rFonts w:cstheme="minorHAnsi"/>
          <w:sz w:val="24"/>
          <w:szCs w:val="24"/>
        </w:rPr>
        <w:t>Professor</w:t>
      </w:r>
      <w:r w:rsidR="00D805F9" w:rsidRPr="0045608C">
        <w:rPr>
          <w:rFonts w:eastAsia="Times New Roman" w:cstheme="minorHAnsi"/>
          <w:bCs/>
          <w:sz w:val="24"/>
          <w:szCs w:val="24"/>
        </w:rPr>
        <w:br/>
      </w:r>
      <w:r w:rsidR="00E75BEF" w:rsidRPr="0045608C">
        <w:rPr>
          <w:rFonts w:cstheme="minorHAnsi"/>
          <w:sz w:val="24"/>
          <w:szCs w:val="24"/>
        </w:rPr>
        <w:t xml:space="preserve">Gene Isolation </w:t>
      </w:r>
      <w:r w:rsidR="007A1CC7" w:rsidRPr="0045608C">
        <w:rPr>
          <w:rFonts w:cstheme="minorHAnsi"/>
          <w:sz w:val="24"/>
          <w:szCs w:val="24"/>
        </w:rPr>
        <w:t>Lab</w:t>
      </w:r>
      <w:r w:rsidR="004E0A3A">
        <w:rPr>
          <w:rFonts w:cstheme="minorHAnsi"/>
          <w:sz w:val="24"/>
          <w:szCs w:val="24"/>
        </w:rPr>
        <w:t xml:space="preserve">, </w:t>
      </w:r>
      <w:r w:rsidR="00E75BEF" w:rsidRPr="0045608C">
        <w:rPr>
          <w:rFonts w:cstheme="minorHAnsi"/>
          <w:sz w:val="24"/>
          <w:szCs w:val="24"/>
        </w:rPr>
        <w:t>A</w:t>
      </w:r>
      <w:r w:rsidR="00ED4D57" w:rsidRPr="0045608C">
        <w:rPr>
          <w:rFonts w:cstheme="minorHAnsi"/>
          <w:sz w:val="24"/>
          <w:szCs w:val="24"/>
        </w:rPr>
        <w:t xml:space="preserve">gricultural </w:t>
      </w:r>
      <w:r w:rsidR="00E75BEF" w:rsidRPr="0045608C">
        <w:rPr>
          <w:rFonts w:cstheme="minorHAnsi"/>
          <w:sz w:val="24"/>
          <w:szCs w:val="24"/>
        </w:rPr>
        <w:t>B</w:t>
      </w:r>
      <w:r w:rsidR="00ED4D57" w:rsidRPr="0045608C">
        <w:rPr>
          <w:rFonts w:cstheme="minorHAnsi"/>
          <w:sz w:val="24"/>
          <w:szCs w:val="24"/>
        </w:rPr>
        <w:t xml:space="preserve">iotechnology </w:t>
      </w:r>
      <w:r w:rsidR="00E75BEF" w:rsidRPr="0045608C">
        <w:rPr>
          <w:rFonts w:cstheme="minorHAnsi"/>
          <w:sz w:val="24"/>
          <w:szCs w:val="24"/>
        </w:rPr>
        <w:t>D</w:t>
      </w:r>
      <w:r w:rsidR="00ED4D57" w:rsidRPr="0045608C">
        <w:rPr>
          <w:rFonts w:cstheme="minorHAnsi"/>
          <w:sz w:val="24"/>
          <w:szCs w:val="24"/>
        </w:rPr>
        <w:t>ivision</w:t>
      </w:r>
    </w:p>
    <w:p w:rsidR="004E0A3A" w:rsidRDefault="004E0A3A" w:rsidP="0045608C">
      <w:pPr>
        <w:tabs>
          <w:tab w:val="left" w:pos="7301"/>
        </w:tabs>
        <w:spacing w:after="0" w:line="240" w:lineRule="auto"/>
        <w:rPr>
          <w:rFonts w:cstheme="minorHAnsi"/>
          <w:sz w:val="24"/>
          <w:szCs w:val="24"/>
        </w:rPr>
      </w:pPr>
      <w:r w:rsidRPr="003E22F5">
        <w:rPr>
          <w:rFonts w:cstheme="minorHAnsi"/>
          <w:sz w:val="24"/>
          <w:szCs w:val="24"/>
        </w:rPr>
        <w:t>National Institute for Biotechnology &amp; Genetic Engineering (NIBGE)</w:t>
      </w:r>
      <w:r w:rsidR="002703EA">
        <w:rPr>
          <w:rFonts w:cstheme="minorHAnsi"/>
          <w:sz w:val="24"/>
          <w:szCs w:val="24"/>
        </w:rPr>
        <w:t>,</w:t>
      </w:r>
    </w:p>
    <w:p w:rsidR="005F2D4C" w:rsidRDefault="005F2D4C" w:rsidP="0045608C">
      <w:pPr>
        <w:tabs>
          <w:tab w:val="left" w:pos="7301"/>
        </w:tabs>
        <w:spacing w:after="0" w:line="240" w:lineRule="auto"/>
        <w:rPr>
          <w:rFonts w:cstheme="minorHAnsi"/>
          <w:sz w:val="24"/>
          <w:szCs w:val="24"/>
        </w:rPr>
      </w:pPr>
      <w:r w:rsidRPr="0045608C">
        <w:rPr>
          <w:rFonts w:cstheme="minorHAnsi"/>
          <w:sz w:val="24"/>
          <w:szCs w:val="24"/>
        </w:rPr>
        <w:t>College of Pakistan Institute of Engineering &amp; Applied Sciences (PIEAS)</w:t>
      </w:r>
    </w:p>
    <w:p w:rsidR="00324187" w:rsidRPr="0045608C" w:rsidRDefault="00723D1F" w:rsidP="0045608C">
      <w:pPr>
        <w:tabs>
          <w:tab w:val="left" w:pos="7301"/>
        </w:tabs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45608C">
        <w:rPr>
          <w:rFonts w:eastAsia="Times New Roman" w:cstheme="minorHAnsi"/>
          <w:sz w:val="24"/>
          <w:szCs w:val="24"/>
        </w:rPr>
        <w:t>Ph</w:t>
      </w:r>
      <w:proofErr w:type="spellEnd"/>
      <w:r w:rsidRPr="0045608C">
        <w:rPr>
          <w:rFonts w:eastAsia="Times New Roman" w:cstheme="minorHAnsi"/>
          <w:sz w:val="24"/>
          <w:szCs w:val="24"/>
        </w:rPr>
        <w:t>: 041-9201316-20</w:t>
      </w:r>
      <w:r w:rsidR="00D805F9" w:rsidRPr="0045608C">
        <w:rPr>
          <w:rFonts w:eastAsia="Times New Roman" w:cstheme="minorHAnsi"/>
          <w:sz w:val="24"/>
          <w:szCs w:val="24"/>
        </w:rPr>
        <w:t xml:space="preserve"> Ext. </w:t>
      </w:r>
      <w:r w:rsidR="00AC7FBF" w:rsidRPr="0045608C">
        <w:rPr>
          <w:rFonts w:eastAsia="Times New Roman" w:cstheme="minorHAnsi"/>
          <w:sz w:val="24"/>
          <w:szCs w:val="24"/>
        </w:rPr>
        <w:t>3</w:t>
      </w:r>
      <w:r w:rsidR="007B115A" w:rsidRPr="0045608C">
        <w:rPr>
          <w:rFonts w:eastAsia="Times New Roman" w:cstheme="minorHAnsi"/>
          <w:sz w:val="24"/>
          <w:szCs w:val="24"/>
        </w:rPr>
        <w:t>2</w:t>
      </w:r>
      <w:r w:rsidR="006A1051" w:rsidRPr="0045608C">
        <w:rPr>
          <w:rFonts w:eastAsia="Times New Roman" w:cstheme="minorHAnsi"/>
          <w:sz w:val="24"/>
          <w:szCs w:val="24"/>
        </w:rPr>
        <w:t>33</w:t>
      </w:r>
      <w:r w:rsidR="00324187" w:rsidRPr="0045608C">
        <w:rPr>
          <w:rFonts w:eastAsia="Times New Roman" w:cstheme="minorHAnsi"/>
          <w:sz w:val="24"/>
          <w:szCs w:val="24"/>
        </w:rPr>
        <w:t xml:space="preserve"> &amp; </w:t>
      </w:r>
      <w:r w:rsidR="00AC7FBF" w:rsidRPr="0045608C">
        <w:rPr>
          <w:rFonts w:eastAsia="Times New Roman" w:cstheme="minorHAnsi"/>
          <w:sz w:val="24"/>
          <w:szCs w:val="24"/>
        </w:rPr>
        <w:t>3</w:t>
      </w:r>
      <w:r w:rsidR="00324187" w:rsidRPr="0045608C">
        <w:rPr>
          <w:rFonts w:eastAsia="Times New Roman" w:cstheme="minorHAnsi"/>
          <w:sz w:val="24"/>
          <w:szCs w:val="24"/>
        </w:rPr>
        <w:t>231</w:t>
      </w:r>
      <w:r w:rsidR="002703EA">
        <w:rPr>
          <w:rFonts w:eastAsia="Times New Roman" w:cstheme="minorHAnsi"/>
          <w:sz w:val="24"/>
          <w:szCs w:val="24"/>
        </w:rPr>
        <w:t>,</w:t>
      </w:r>
      <w:r w:rsidR="002703EA" w:rsidRPr="002703EA">
        <w:rPr>
          <w:rFonts w:eastAsia="Times New Roman" w:cstheme="minorHAnsi"/>
          <w:sz w:val="24"/>
          <w:szCs w:val="24"/>
        </w:rPr>
        <w:t xml:space="preserve"> </w:t>
      </w:r>
      <w:r w:rsidR="002703EA" w:rsidRPr="0045608C">
        <w:rPr>
          <w:rFonts w:eastAsia="Times New Roman" w:cstheme="minorHAnsi"/>
          <w:sz w:val="24"/>
          <w:szCs w:val="24"/>
        </w:rPr>
        <w:t>Fax: 041-9201322</w:t>
      </w:r>
    </w:p>
    <w:p w:rsidR="002501A9" w:rsidRPr="0045608C" w:rsidRDefault="00D805F9" w:rsidP="002703EA">
      <w:pPr>
        <w:tabs>
          <w:tab w:val="left" w:pos="7301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45608C">
        <w:rPr>
          <w:rFonts w:eastAsia="Times New Roman" w:cstheme="minorHAnsi"/>
          <w:sz w:val="24"/>
          <w:szCs w:val="24"/>
        </w:rPr>
        <w:t>Cell:</w:t>
      </w:r>
      <w:r w:rsidR="00C12674" w:rsidRPr="0045608C">
        <w:rPr>
          <w:rFonts w:eastAsia="Times New Roman" w:cstheme="minorHAnsi"/>
          <w:sz w:val="24"/>
          <w:szCs w:val="24"/>
        </w:rPr>
        <w:t xml:space="preserve"> 0333-6614406</w:t>
      </w:r>
      <w:r w:rsidR="002703EA">
        <w:rPr>
          <w:rFonts w:eastAsia="Times New Roman" w:cstheme="minorHAnsi"/>
          <w:sz w:val="24"/>
          <w:szCs w:val="24"/>
        </w:rPr>
        <w:t xml:space="preserve">, </w:t>
      </w:r>
      <w:r w:rsidR="00FB0088" w:rsidRPr="0045608C">
        <w:rPr>
          <w:rFonts w:cstheme="minorHAnsi"/>
          <w:sz w:val="24"/>
          <w:szCs w:val="24"/>
        </w:rPr>
        <w:t xml:space="preserve">Email: </w:t>
      </w:r>
      <w:hyperlink r:id="rId9" w:history="1">
        <w:r w:rsidR="00541C33" w:rsidRPr="00A57BD9">
          <w:rPr>
            <w:rStyle w:val="Hyperlink"/>
            <w:rFonts w:eastAsia="Times New Roman" w:cstheme="minorHAnsi"/>
            <w:sz w:val="24"/>
            <w:szCs w:val="24"/>
          </w:rPr>
          <w:t>asif@nibge.org, asif.biosafety@gmail.com</w:t>
        </w:r>
      </w:hyperlink>
      <w:r w:rsidR="00FB0088" w:rsidRPr="0045608C">
        <w:rPr>
          <w:rFonts w:eastAsia="Times New Roman" w:cstheme="minorHAnsi"/>
          <w:sz w:val="24"/>
          <w:szCs w:val="24"/>
        </w:rPr>
        <w:br/>
      </w:r>
    </w:p>
    <w:p w:rsidR="00D805F9" w:rsidRPr="0045608C" w:rsidRDefault="00D805F9" w:rsidP="0045608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45608C">
        <w:rPr>
          <w:rFonts w:eastAsia="Times New Roman" w:cstheme="minorHAnsi"/>
          <w:b/>
          <w:bCs/>
          <w:sz w:val="24"/>
          <w:szCs w:val="24"/>
        </w:rPr>
        <w:t>Qualification:</w:t>
      </w:r>
    </w:p>
    <w:p w:rsidR="001F63A3" w:rsidRPr="0045608C" w:rsidRDefault="001F63A3" w:rsidP="0045608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 w:hanging="180"/>
        <w:rPr>
          <w:rFonts w:eastAsia="Times New Roman" w:cstheme="minorHAnsi"/>
          <w:sz w:val="24"/>
          <w:szCs w:val="24"/>
        </w:rPr>
      </w:pPr>
      <w:r w:rsidRPr="0045608C">
        <w:rPr>
          <w:rFonts w:eastAsia="Times New Roman" w:cstheme="minorHAnsi"/>
          <w:sz w:val="24"/>
          <w:szCs w:val="24"/>
        </w:rPr>
        <w:t>PhD</w:t>
      </w:r>
      <w:r w:rsidRPr="0045608C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45608C">
        <w:rPr>
          <w:rFonts w:eastAsia="Times New Roman" w:cstheme="minorHAnsi"/>
          <w:sz w:val="24"/>
          <w:szCs w:val="24"/>
        </w:rPr>
        <w:t xml:space="preserve">Botany (Plant Genomics) 2010, </w:t>
      </w:r>
      <w:proofErr w:type="spellStart"/>
      <w:r w:rsidRPr="0045608C">
        <w:rPr>
          <w:rFonts w:eastAsia="Times New Roman" w:cstheme="minorHAnsi"/>
          <w:sz w:val="24"/>
          <w:szCs w:val="24"/>
        </w:rPr>
        <w:t>Bahauddin</w:t>
      </w:r>
      <w:proofErr w:type="spellEnd"/>
      <w:r w:rsidRPr="0045608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5608C">
        <w:rPr>
          <w:rFonts w:eastAsia="Times New Roman" w:cstheme="minorHAnsi"/>
          <w:sz w:val="24"/>
          <w:szCs w:val="24"/>
        </w:rPr>
        <w:t>Zakariya</w:t>
      </w:r>
      <w:proofErr w:type="spellEnd"/>
      <w:r w:rsidRPr="0045608C">
        <w:rPr>
          <w:rFonts w:eastAsia="Times New Roman" w:cstheme="minorHAnsi"/>
          <w:sz w:val="24"/>
          <w:szCs w:val="24"/>
        </w:rPr>
        <w:t xml:space="preserve"> University (BZU), Multan</w:t>
      </w:r>
    </w:p>
    <w:p w:rsidR="001F63A3" w:rsidRPr="0045608C" w:rsidRDefault="001F63A3" w:rsidP="0045608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 w:hanging="180"/>
        <w:rPr>
          <w:rFonts w:eastAsia="Times New Roman" w:cstheme="minorHAnsi"/>
          <w:sz w:val="24"/>
          <w:szCs w:val="24"/>
        </w:rPr>
      </w:pPr>
      <w:r w:rsidRPr="0045608C">
        <w:rPr>
          <w:rFonts w:eastAsia="Times New Roman" w:cstheme="minorHAnsi"/>
          <w:sz w:val="24"/>
          <w:szCs w:val="24"/>
        </w:rPr>
        <w:t>MSc</w:t>
      </w:r>
      <w:r w:rsidR="00C12674" w:rsidRPr="0045608C">
        <w:rPr>
          <w:rFonts w:eastAsia="Times New Roman" w:cstheme="minorHAnsi"/>
          <w:sz w:val="24"/>
          <w:szCs w:val="24"/>
        </w:rPr>
        <w:t>.</w:t>
      </w:r>
      <w:r w:rsidRPr="0045608C">
        <w:rPr>
          <w:rFonts w:eastAsia="Times New Roman" w:cstheme="minorHAnsi"/>
          <w:sz w:val="24"/>
          <w:szCs w:val="24"/>
        </w:rPr>
        <w:t xml:space="preserve"> Hons Agri. (PBG) 1998, University of Agriculture Faisalabad (UAF) </w:t>
      </w:r>
    </w:p>
    <w:p w:rsidR="001F63A3" w:rsidRPr="0045608C" w:rsidRDefault="00D805F9" w:rsidP="0045608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 w:hanging="180"/>
        <w:rPr>
          <w:rFonts w:eastAsia="Times New Roman" w:cstheme="minorHAnsi"/>
          <w:sz w:val="24"/>
          <w:szCs w:val="24"/>
        </w:rPr>
      </w:pPr>
      <w:r w:rsidRPr="0045608C">
        <w:rPr>
          <w:rFonts w:eastAsia="Times New Roman" w:cstheme="minorHAnsi"/>
          <w:sz w:val="24"/>
          <w:szCs w:val="24"/>
        </w:rPr>
        <w:t>BSc</w:t>
      </w:r>
      <w:r w:rsidR="00C12674" w:rsidRPr="0045608C">
        <w:rPr>
          <w:rFonts w:eastAsia="Times New Roman" w:cstheme="minorHAnsi"/>
          <w:sz w:val="24"/>
          <w:szCs w:val="24"/>
        </w:rPr>
        <w:t>.</w:t>
      </w:r>
      <w:r w:rsidRPr="0045608C">
        <w:rPr>
          <w:rFonts w:eastAsia="Times New Roman" w:cstheme="minorHAnsi"/>
          <w:sz w:val="24"/>
          <w:szCs w:val="24"/>
        </w:rPr>
        <w:t xml:space="preserve"> Hons Agri. (PBG) 1996, University of Agriculture Faisalabad (UAF) </w:t>
      </w:r>
    </w:p>
    <w:p w:rsidR="001F63A3" w:rsidRPr="0045608C" w:rsidRDefault="001F63A3" w:rsidP="0045608C">
      <w:pPr>
        <w:spacing w:after="0" w:line="240" w:lineRule="auto"/>
        <w:rPr>
          <w:rFonts w:cstheme="minorHAnsi"/>
          <w:sz w:val="24"/>
          <w:szCs w:val="24"/>
        </w:rPr>
      </w:pPr>
    </w:p>
    <w:p w:rsidR="001F63A3" w:rsidRPr="0045608C" w:rsidRDefault="001F63A3" w:rsidP="0045608C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45608C">
        <w:rPr>
          <w:rFonts w:cstheme="minorHAnsi"/>
          <w:b/>
          <w:sz w:val="24"/>
          <w:szCs w:val="24"/>
        </w:rPr>
        <w:t>Post-Doc:</w:t>
      </w:r>
    </w:p>
    <w:p w:rsidR="00DE6C32" w:rsidRPr="00443437" w:rsidRDefault="00C979E4" w:rsidP="00443437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eastAsia="Times New Roman" w:cstheme="minorHAnsi"/>
          <w:sz w:val="24"/>
          <w:szCs w:val="24"/>
        </w:rPr>
      </w:pPr>
      <w:r w:rsidRPr="00443437">
        <w:rPr>
          <w:rFonts w:cstheme="minorHAnsi"/>
          <w:sz w:val="24"/>
          <w:szCs w:val="24"/>
        </w:rPr>
        <w:t xml:space="preserve">HEC </w:t>
      </w:r>
      <w:r w:rsidR="00DE6C32" w:rsidRPr="00443437">
        <w:rPr>
          <w:rFonts w:cstheme="minorHAnsi"/>
          <w:sz w:val="24"/>
          <w:szCs w:val="24"/>
        </w:rPr>
        <w:t>Post</w:t>
      </w:r>
      <w:r w:rsidR="00ED1530" w:rsidRPr="00443437">
        <w:rPr>
          <w:rFonts w:cstheme="minorHAnsi"/>
          <w:sz w:val="24"/>
          <w:szCs w:val="24"/>
        </w:rPr>
        <w:t>-</w:t>
      </w:r>
      <w:r w:rsidR="00DE6C32" w:rsidRPr="00443437">
        <w:rPr>
          <w:rFonts w:cstheme="minorHAnsi"/>
          <w:sz w:val="24"/>
          <w:szCs w:val="24"/>
        </w:rPr>
        <w:t>Doc</w:t>
      </w:r>
      <w:r w:rsidR="00ED1530" w:rsidRPr="00443437">
        <w:rPr>
          <w:rFonts w:cstheme="minorHAnsi"/>
          <w:sz w:val="24"/>
          <w:szCs w:val="24"/>
        </w:rPr>
        <w:t xml:space="preserve"> (Plant Mol</w:t>
      </w:r>
      <w:r w:rsidR="00487D06" w:rsidRPr="00443437">
        <w:rPr>
          <w:rFonts w:cstheme="minorHAnsi"/>
          <w:sz w:val="24"/>
          <w:szCs w:val="24"/>
        </w:rPr>
        <w:t xml:space="preserve">ecular </w:t>
      </w:r>
      <w:r w:rsidR="00ED1530" w:rsidRPr="00443437">
        <w:rPr>
          <w:rFonts w:cstheme="minorHAnsi"/>
          <w:sz w:val="24"/>
          <w:szCs w:val="24"/>
        </w:rPr>
        <w:t>Biol</w:t>
      </w:r>
      <w:r w:rsidR="00487D06" w:rsidRPr="00443437">
        <w:rPr>
          <w:rFonts w:cstheme="minorHAnsi"/>
          <w:sz w:val="24"/>
          <w:szCs w:val="24"/>
        </w:rPr>
        <w:t>ogy</w:t>
      </w:r>
      <w:r w:rsidR="002C58B1" w:rsidRPr="00443437">
        <w:rPr>
          <w:rFonts w:cstheme="minorHAnsi"/>
          <w:sz w:val="24"/>
          <w:szCs w:val="24"/>
        </w:rPr>
        <w:t>)</w:t>
      </w:r>
      <w:r w:rsidR="00ED1530" w:rsidRPr="00443437">
        <w:rPr>
          <w:rFonts w:cstheme="minorHAnsi"/>
          <w:sz w:val="24"/>
          <w:szCs w:val="24"/>
        </w:rPr>
        <w:t xml:space="preserve"> 2012</w:t>
      </w:r>
      <w:r w:rsidR="004C58FF" w:rsidRPr="00443437">
        <w:rPr>
          <w:rFonts w:cstheme="minorHAnsi"/>
          <w:sz w:val="24"/>
          <w:szCs w:val="24"/>
        </w:rPr>
        <w:t>-</w:t>
      </w:r>
      <w:r w:rsidR="00CB5B02" w:rsidRPr="00443437">
        <w:rPr>
          <w:rFonts w:cstheme="minorHAnsi"/>
          <w:sz w:val="24"/>
          <w:szCs w:val="24"/>
        </w:rPr>
        <w:t>20</w:t>
      </w:r>
      <w:r w:rsidR="004C58FF" w:rsidRPr="00443437">
        <w:rPr>
          <w:rFonts w:cstheme="minorHAnsi"/>
          <w:sz w:val="24"/>
          <w:szCs w:val="24"/>
        </w:rPr>
        <w:t>13</w:t>
      </w:r>
      <w:r w:rsidR="00ED1530" w:rsidRPr="00443437">
        <w:rPr>
          <w:rFonts w:cstheme="minorHAnsi"/>
          <w:sz w:val="24"/>
          <w:szCs w:val="24"/>
        </w:rPr>
        <w:t xml:space="preserve">, </w:t>
      </w:r>
      <w:r w:rsidR="002C58B1" w:rsidRPr="00443437">
        <w:rPr>
          <w:rFonts w:eastAsia="Calibri" w:cstheme="minorHAnsi"/>
          <w:bCs/>
          <w:sz w:val="24"/>
          <w:szCs w:val="24"/>
        </w:rPr>
        <w:t xml:space="preserve">Boyce Thompson Institute (BTI), </w:t>
      </w:r>
      <w:r w:rsidR="00943384" w:rsidRPr="00443437">
        <w:rPr>
          <w:rFonts w:cstheme="minorHAnsi"/>
          <w:sz w:val="24"/>
          <w:szCs w:val="24"/>
        </w:rPr>
        <w:t>Cornell Univ</w:t>
      </w:r>
      <w:r w:rsidR="00473D8B" w:rsidRPr="00443437">
        <w:rPr>
          <w:rFonts w:cstheme="minorHAnsi"/>
          <w:sz w:val="24"/>
          <w:szCs w:val="24"/>
        </w:rPr>
        <w:t>ersity</w:t>
      </w:r>
      <w:r w:rsidR="00943384" w:rsidRPr="00443437">
        <w:rPr>
          <w:rFonts w:cstheme="minorHAnsi"/>
          <w:sz w:val="24"/>
          <w:szCs w:val="24"/>
        </w:rPr>
        <w:t xml:space="preserve">, </w:t>
      </w:r>
      <w:r w:rsidR="00443437" w:rsidRPr="00443437">
        <w:rPr>
          <w:rFonts w:cstheme="minorHAnsi"/>
          <w:color w:val="202124"/>
          <w:sz w:val="24"/>
          <w:szCs w:val="24"/>
          <w:shd w:val="clear" w:color="auto" w:fill="FFFFFF"/>
        </w:rPr>
        <w:t xml:space="preserve">Ithaca, NY, </w:t>
      </w:r>
      <w:r w:rsidR="00943384" w:rsidRPr="00443437">
        <w:rPr>
          <w:rFonts w:cstheme="minorHAnsi"/>
          <w:sz w:val="24"/>
          <w:szCs w:val="24"/>
        </w:rPr>
        <w:t>USA</w:t>
      </w:r>
    </w:p>
    <w:p w:rsidR="002A6626" w:rsidRPr="0045608C" w:rsidRDefault="002A6626" w:rsidP="0045608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261CEC" w:rsidRPr="0045608C" w:rsidRDefault="00261CEC" w:rsidP="0045608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5608C">
        <w:rPr>
          <w:rFonts w:cstheme="minorHAnsi"/>
          <w:b/>
          <w:sz w:val="24"/>
          <w:szCs w:val="24"/>
        </w:rPr>
        <w:t>Scholarships:</w:t>
      </w:r>
    </w:p>
    <w:p w:rsidR="00261CEC" w:rsidRPr="0045608C" w:rsidRDefault="00261CEC" w:rsidP="0045608C">
      <w:pPr>
        <w:pStyle w:val="BodyText3"/>
        <w:spacing w:after="0" w:line="240" w:lineRule="auto"/>
        <w:jc w:val="both"/>
        <w:rPr>
          <w:rFonts w:cstheme="minorHAnsi"/>
          <w:sz w:val="24"/>
          <w:szCs w:val="24"/>
        </w:rPr>
      </w:pPr>
      <w:r w:rsidRPr="0045608C">
        <w:rPr>
          <w:rFonts w:cstheme="minorHAnsi"/>
          <w:sz w:val="24"/>
          <w:szCs w:val="24"/>
        </w:rPr>
        <w:t>Scholarship holder during school, college and university life</w:t>
      </w:r>
      <w:r w:rsidR="004E03EF" w:rsidRPr="0045608C">
        <w:rPr>
          <w:rFonts w:cstheme="minorHAnsi"/>
          <w:sz w:val="24"/>
          <w:szCs w:val="24"/>
        </w:rPr>
        <w:t>;</w:t>
      </w:r>
      <w:r w:rsidRPr="0045608C">
        <w:rPr>
          <w:rFonts w:cstheme="minorHAnsi"/>
          <w:sz w:val="24"/>
          <w:szCs w:val="24"/>
        </w:rPr>
        <w:t xml:space="preserve"> Stood first in GRE test in “Biological Sciences” throughout Pakistan and </w:t>
      </w:r>
      <w:r w:rsidR="008D43F5" w:rsidRPr="0045608C">
        <w:rPr>
          <w:rFonts w:cstheme="minorHAnsi"/>
          <w:sz w:val="24"/>
          <w:szCs w:val="24"/>
        </w:rPr>
        <w:t xml:space="preserve">was </w:t>
      </w:r>
      <w:r w:rsidRPr="0045608C">
        <w:rPr>
          <w:rFonts w:cstheme="minorHAnsi"/>
          <w:sz w:val="24"/>
          <w:szCs w:val="24"/>
        </w:rPr>
        <w:t>selected for award of Merit Scholarship for PhD studies in Science and Technology (200 Scholarships</w:t>
      </w:r>
      <w:r w:rsidR="008D43F5" w:rsidRPr="0045608C">
        <w:rPr>
          <w:rFonts w:cstheme="minorHAnsi"/>
          <w:sz w:val="24"/>
          <w:szCs w:val="24"/>
        </w:rPr>
        <w:t xml:space="preserve"> Program</w:t>
      </w:r>
      <w:r w:rsidRPr="0045608C">
        <w:rPr>
          <w:rFonts w:cstheme="minorHAnsi"/>
          <w:sz w:val="24"/>
          <w:szCs w:val="24"/>
        </w:rPr>
        <w:t xml:space="preserve">). Successfully passed International GRE (general) conducted by ETS, USA as a requirement for award of </w:t>
      </w:r>
      <w:r w:rsidR="00C46261" w:rsidRPr="0045608C">
        <w:rPr>
          <w:rFonts w:cstheme="minorHAnsi"/>
          <w:sz w:val="24"/>
          <w:szCs w:val="24"/>
        </w:rPr>
        <w:t xml:space="preserve">HEC scholarship for </w:t>
      </w:r>
      <w:r w:rsidRPr="0045608C">
        <w:rPr>
          <w:rFonts w:cstheme="minorHAnsi"/>
          <w:sz w:val="24"/>
          <w:szCs w:val="24"/>
        </w:rPr>
        <w:t>Split PhD.</w:t>
      </w:r>
    </w:p>
    <w:p w:rsidR="00261CEC" w:rsidRPr="0045608C" w:rsidRDefault="00261CEC" w:rsidP="0045608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A0A98" w:rsidRPr="0045608C" w:rsidRDefault="00AA0A98" w:rsidP="0045608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5608C">
        <w:rPr>
          <w:rFonts w:cstheme="minorHAnsi"/>
          <w:b/>
          <w:sz w:val="24"/>
          <w:szCs w:val="24"/>
        </w:rPr>
        <w:t>Service</w:t>
      </w:r>
      <w:r w:rsidR="008857D8" w:rsidRPr="0045608C">
        <w:rPr>
          <w:rFonts w:cstheme="minorHAnsi"/>
          <w:b/>
          <w:sz w:val="24"/>
          <w:szCs w:val="24"/>
        </w:rPr>
        <w:t xml:space="preserve"> </w:t>
      </w:r>
      <w:r w:rsidR="0017072D" w:rsidRPr="0045608C">
        <w:rPr>
          <w:rFonts w:cstheme="minorHAnsi"/>
          <w:b/>
          <w:sz w:val="24"/>
          <w:szCs w:val="24"/>
        </w:rPr>
        <w:t>R</w:t>
      </w:r>
      <w:r w:rsidR="008857D8" w:rsidRPr="0045608C">
        <w:rPr>
          <w:rFonts w:cstheme="minorHAnsi"/>
          <w:b/>
          <w:sz w:val="24"/>
          <w:szCs w:val="24"/>
        </w:rPr>
        <w:t>ecord</w:t>
      </w:r>
      <w:r w:rsidRPr="0045608C">
        <w:rPr>
          <w:rFonts w:cstheme="minorHAnsi"/>
          <w:b/>
          <w:sz w:val="24"/>
          <w:szCs w:val="24"/>
        </w:rPr>
        <w:t>:</w:t>
      </w:r>
    </w:p>
    <w:p w:rsidR="001760D6" w:rsidRPr="0045608C" w:rsidRDefault="001760D6" w:rsidP="001760D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Deputy Chief Scientist</w:t>
      </w:r>
      <w:r w:rsidRPr="0045608C">
        <w:rPr>
          <w:rFonts w:eastAsia="Times New Roman" w:cstheme="minorHAnsi"/>
          <w:sz w:val="24"/>
          <w:szCs w:val="24"/>
        </w:rPr>
        <w:tab/>
      </w:r>
      <w:r w:rsidRPr="0045608C">
        <w:rPr>
          <w:rFonts w:eastAsia="Times New Roman" w:cstheme="minorHAnsi"/>
          <w:sz w:val="24"/>
          <w:szCs w:val="24"/>
        </w:rPr>
        <w:tab/>
      </w:r>
      <w:r w:rsidRPr="0045608C">
        <w:rPr>
          <w:rFonts w:eastAsia="Times New Roman" w:cstheme="minorHAnsi"/>
          <w:sz w:val="24"/>
          <w:szCs w:val="24"/>
        </w:rPr>
        <w:tab/>
        <w:t>0</w:t>
      </w:r>
      <w:r w:rsidRPr="0045608C">
        <w:rPr>
          <w:rFonts w:cstheme="minorHAnsi"/>
          <w:sz w:val="24"/>
          <w:szCs w:val="24"/>
        </w:rPr>
        <w:t>1-12-20</w:t>
      </w:r>
      <w:r>
        <w:rPr>
          <w:rFonts w:cstheme="minorHAnsi"/>
          <w:sz w:val="24"/>
          <w:szCs w:val="24"/>
        </w:rPr>
        <w:t>23</w:t>
      </w:r>
      <w:r w:rsidRPr="0045608C">
        <w:rPr>
          <w:rFonts w:cstheme="minorHAnsi"/>
          <w:sz w:val="24"/>
          <w:szCs w:val="24"/>
        </w:rPr>
        <w:t xml:space="preserve"> to-date</w:t>
      </w:r>
    </w:p>
    <w:p w:rsidR="00EB67B3" w:rsidRPr="0045608C" w:rsidRDefault="00EB67B3" w:rsidP="001760D6">
      <w:pPr>
        <w:spacing w:after="0" w:line="240" w:lineRule="auto"/>
        <w:rPr>
          <w:rFonts w:cstheme="minorHAnsi"/>
          <w:sz w:val="24"/>
          <w:szCs w:val="24"/>
        </w:rPr>
      </w:pPr>
      <w:r w:rsidRPr="0045608C">
        <w:rPr>
          <w:rFonts w:eastAsia="Times New Roman" w:cstheme="minorHAnsi"/>
          <w:sz w:val="24"/>
          <w:szCs w:val="24"/>
        </w:rPr>
        <w:t>Principal Scientist</w:t>
      </w:r>
      <w:r w:rsidRPr="0045608C">
        <w:rPr>
          <w:rFonts w:eastAsia="Times New Roman" w:cstheme="minorHAnsi"/>
          <w:sz w:val="24"/>
          <w:szCs w:val="24"/>
        </w:rPr>
        <w:tab/>
      </w:r>
      <w:r w:rsidRPr="0045608C">
        <w:rPr>
          <w:rFonts w:eastAsia="Times New Roman" w:cstheme="minorHAnsi"/>
          <w:sz w:val="24"/>
          <w:szCs w:val="24"/>
        </w:rPr>
        <w:tab/>
      </w:r>
      <w:r w:rsidRPr="0045608C">
        <w:rPr>
          <w:rFonts w:eastAsia="Times New Roman" w:cstheme="minorHAnsi"/>
          <w:sz w:val="24"/>
          <w:szCs w:val="24"/>
        </w:rPr>
        <w:tab/>
        <w:t>0</w:t>
      </w:r>
      <w:r w:rsidRPr="0045608C">
        <w:rPr>
          <w:rFonts w:cstheme="minorHAnsi"/>
          <w:sz w:val="24"/>
          <w:szCs w:val="24"/>
        </w:rPr>
        <w:t>1-12-2013 to</w:t>
      </w:r>
      <w:r w:rsidR="001760D6">
        <w:rPr>
          <w:rFonts w:cstheme="minorHAnsi"/>
          <w:sz w:val="24"/>
          <w:szCs w:val="24"/>
        </w:rPr>
        <w:t xml:space="preserve"> </w:t>
      </w:r>
      <w:r w:rsidR="001760D6" w:rsidRPr="0045608C">
        <w:rPr>
          <w:rFonts w:cstheme="minorHAnsi"/>
          <w:sz w:val="24"/>
          <w:szCs w:val="24"/>
        </w:rPr>
        <w:t>30-11-20</w:t>
      </w:r>
      <w:r w:rsidR="001760D6">
        <w:rPr>
          <w:rFonts w:cstheme="minorHAnsi"/>
          <w:sz w:val="24"/>
          <w:szCs w:val="24"/>
        </w:rPr>
        <w:t>2</w:t>
      </w:r>
      <w:r w:rsidR="001760D6" w:rsidRPr="0045608C">
        <w:rPr>
          <w:rFonts w:cstheme="minorHAnsi"/>
          <w:sz w:val="24"/>
          <w:szCs w:val="24"/>
        </w:rPr>
        <w:t>3</w:t>
      </w:r>
    </w:p>
    <w:p w:rsidR="00EB67B3" w:rsidRPr="0045608C" w:rsidRDefault="00EB67B3" w:rsidP="0045608C">
      <w:pPr>
        <w:pStyle w:val="BodyText"/>
        <w:spacing w:after="0" w:line="240" w:lineRule="auto"/>
        <w:rPr>
          <w:rFonts w:cstheme="minorHAnsi"/>
          <w:sz w:val="24"/>
          <w:szCs w:val="24"/>
        </w:rPr>
      </w:pPr>
      <w:r w:rsidRPr="0045608C">
        <w:rPr>
          <w:rFonts w:cstheme="minorHAnsi"/>
          <w:sz w:val="24"/>
          <w:szCs w:val="24"/>
        </w:rPr>
        <w:t>Senior Scientist</w:t>
      </w:r>
      <w:r w:rsidRPr="0045608C">
        <w:rPr>
          <w:rFonts w:cstheme="minorHAnsi"/>
          <w:sz w:val="24"/>
          <w:szCs w:val="24"/>
        </w:rPr>
        <w:tab/>
      </w:r>
      <w:r w:rsidRPr="0045608C">
        <w:rPr>
          <w:rFonts w:cstheme="minorHAnsi"/>
          <w:sz w:val="24"/>
          <w:szCs w:val="24"/>
        </w:rPr>
        <w:tab/>
      </w:r>
      <w:r w:rsidRPr="0045608C">
        <w:rPr>
          <w:rFonts w:cstheme="minorHAnsi"/>
          <w:sz w:val="24"/>
          <w:szCs w:val="24"/>
        </w:rPr>
        <w:tab/>
        <w:t>01-12-2005 to 30-11-2013</w:t>
      </w:r>
    </w:p>
    <w:p w:rsidR="00EB67B3" w:rsidRPr="0045608C" w:rsidRDefault="00FD7212" w:rsidP="0045608C">
      <w:pPr>
        <w:pStyle w:val="BodyText"/>
        <w:spacing w:after="0" w:line="240" w:lineRule="auto"/>
        <w:rPr>
          <w:rFonts w:cstheme="minorHAnsi"/>
          <w:sz w:val="24"/>
          <w:szCs w:val="24"/>
        </w:rPr>
      </w:pPr>
      <w:r w:rsidRPr="0045608C">
        <w:rPr>
          <w:rFonts w:cstheme="minorHAnsi"/>
          <w:sz w:val="24"/>
          <w:szCs w:val="24"/>
        </w:rPr>
        <w:t xml:space="preserve">Scientific Officer (SO </w:t>
      </w:r>
      <w:r w:rsidR="00EB67B3" w:rsidRPr="0045608C">
        <w:rPr>
          <w:rFonts w:cstheme="minorHAnsi"/>
          <w:sz w:val="24"/>
          <w:szCs w:val="24"/>
        </w:rPr>
        <w:t xml:space="preserve">/ JS Regular) </w:t>
      </w:r>
      <w:r w:rsidR="00EB67B3" w:rsidRPr="0045608C">
        <w:rPr>
          <w:rFonts w:cstheme="minorHAnsi"/>
          <w:sz w:val="24"/>
          <w:szCs w:val="24"/>
        </w:rPr>
        <w:tab/>
        <w:t>08-07-2003 to 30-11-2005</w:t>
      </w:r>
    </w:p>
    <w:p w:rsidR="00EB67B3" w:rsidRPr="0045608C" w:rsidRDefault="00EB67B3" w:rsidP="0045608C">
      <w:pPr>
        <w:pStyle w:val="BodyText"/>
        <w:spacing w:after="0" w:line="240" w:lineRule="auto"/>
        <w:rPr>
          <w:rFonts w:cstheme="minorHAnsi"/>
          <w:sz w:val="24"/>
          <w:szCs w:val="24"/>
        </w:rPr>
      </w:pPr>
      <w:r w:rsidRPr="0045608C">
        <w:rPr>
          <w:rFonts w:cstheme="minorHAnsi"/>
          <w:sz w:val="24"/>
          <w:szCs w:val="24"/>
        </w:rPr>
        <w:t xml:space="preserve">Scientific Officer (Contractual) </w:t>
      </w:r>
      <w:r w:rsidRPr="0045608C">
        <w:rPr>
          <w:rFonts w:cstheme="minorHAnsi"/>
          <w:sz w:val="24"/>
          <w:szCs w:val="24"/>
        </w:rPr>
        <w:tab/>
        <w:t>02-05-2002 to 07-07-2003</w:t>
      </w:r>
    </w:p>
    <w:p w:rsidR="00AA0A98" w:rsidRPr="0045608C" w:rsidRDefault="00AA0A98" w:rsidP="00DD4DDB">
      <w:pPr>
        <w:pStyle w:val="BodyText"/>
        <w:spacing w:after="0" w:line="240" w:lineRule="auto"/>
        <w:rPr>
          <w:rFonts w:cstheme="minorHAnsi"/>
          <w:sz w:val="24"/>
          <w:szCs w:val="24"/>
        </w:rPr>
      </w:pPr>
      <w:r w:rsidRPr="0045608C">
        <w:rPr>
          <w:rFonts w:cstheme="minorHAnsi"/>
          <w:sz w:val="24"/>
          <w:szCs w:val="24"/>
        </w:rPr>
        <w:t xml:space="preserve">Research Technician </w:t>
      </w:r>
      <w:r w:rsidRPr="0045608C">
        <w:rPr>
          <w:rFonts w:cstheme="minorHAnsi"/>
          <w:sz w:val="24"/>
          <w:szCs w:val="24"/>
        </w:rPr>
        <w:tab/>
      </w:r>
      <w:r w:rsidRPr="0045608C">
        <w:rPr>
          <w:rFonts w:cstheme="minorHAnsi"/>
          <w:sz w:val="24"/>
          <w:szCs w:val="24"/>
        </w:rPr>
        <w:tab/>
      </w:r>
      <w:r w:rsidRPr="0045608C">
        <w:rPr>
          <w:rFonts w:cstheme="minorHAnsi"/>
          <w:sz w:val="24"/>
          <w:szCs w:val="24"/>
        </w:rPr>
        <w:tab/>
      </w:r>
      <w:r w:rsidR="00DD4DDB">
        <w:rPr>
          <w:rFonts w:cstheme="minorHAnsi"/>
          <w:sz w:val="24"/>
          <w:szCs w:val="24"/>
        </w:rPr>
        <w:t>25-05-</w:t>
      </w:r>
      <w:r w:rsidRPr="0045608C">
        <w:rPr>
          <w:rFonts w:cstheme="minorHAnsi"/>
          <w:sz w:val="24"/>
          <w:szCs w:val="24"/>
        </w:rPr>
        <w:t>2000 to April 2002</w:t>
      </w:r>
    </w:p>
    <w:p w:rsidR="003146CB" w:rsidRPr="0045608C" w:rsidRDefault="003146CB" w:rsidP="0045608C">
      <w:pPr>
        <w:spacing w:after="0" w:line="240" w:lineRule="auto"/>
        <w:rPr>
          <w:rFonts w:cstheme="minorHAnsi"/>
          <w:sz w:val="24"/>
          <w:szCs w:val="24"/>
        </w:rPr>
      </w:pPr>
    </w:p>
    <w:p w:rsidR="000F00A2" w:rsidRPr="0045608C" w:rsidRDefault="000F00A2" w:rsidP="0045608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45608C">
        <w:rPr>
          <w:rFonts w:eastAsia="Times New Roman" w:cstheme="minorHAnsi"/>
          <w:b/>
          <w:bCs/>
          <w:sz w:val="24"/>
          <w:szCs w:val="24"/>
        </w:rPr>
        <w:t>Research Interest:</w:t>
      </w:r>
    </w:p>
    <w:p w:rsidR="000130A4" w:rsidRPr="0045608C" w:rsidRDefault="00DD4DDB" w:rsidP="00DD4DDB">
      <w:pPr>
        <w:pStyle w:val="BodyTextIndent"/>
        <w:numPr>
          <w:ilvl w:val="0"/>
          <w:numId w:val="2"/>
        </w:numPr>
        <w:ind w:hanging="180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Cloning and characterization of </w:t>
      </w:r>
      <w:r w:rsidR="00BD3A50" w:rsidRPr="0045608C">
        <w:rPr>
          <w:rFonts w:asciiTheme="minorHAnsi" w:hAnsiTheme="minorHAnsi" w:cstheme="minorHAnsi"/>
          <w:szCs w:val="24"/>
        </w:rPr>
        <w:t>genes for multi-mechanistic and sustainable</w:t>
      </w:r>
      <w:r w:rsidR="00BD3A50" w:rsidRPr="0045608C">
        <w:rPr>
          <w:rFonts w:asciiTheme="minorHAnsi" w:hAnsiTheme="minorHAnsi" w:cstheme="minorHAnsi"/>
          <w:bCs/>
          <w:szCs w:val="24"/>
        </w:rPr>
        <w:t xml:space="preserve"> </w:t>
      </w:r>
      <w:r w:rsidR="000130A4" w:rsidRPr="0045608C">
        <w:rPr>
          <w:rFonts w:asciiTheme="minorHAnsi" w:hAnsiTheme="minorHAnsi" w:cstheme="minorHAnsi"/>
          <w:bCs/>
          <w:szCs w:val="24"/>
        </w:rPr>
        <w:t>control of insect pest</w:t>
      </w:r>
      <w:r w:rsidR="004A058F" w:rsidRPr="0045608C">
        <w:rPr>
          <w:rFonts w:asciiTheme="minorHAnsi" w:hAnsiTheme="minorHAnsi" w:cstheme="minorHAnsi"/>
          <w:bCs/>
          <w:szCs w:val="24"/>
        </w:rPr>
        <w:t xml:space="preserve">s </w:t>
      </w:r>
      <w:r w:rsidR="000130A4" w:rsidRPr="0045608C">
        <w:rPr>
          <w:rFonts w:asciiTheme="minorHAnsi" w:hAnsiTheme="minorHAnsi" w:cstheme="minorHAnsi"/>
          <w:bCs/>
          <w:szCs w:val="24"/>
        </w:rPr>
        <w:t>in cotton</w:t>
      </w:r>
    </w:p>
    <w:p w:rsidR="000130A4" w:rsidRPr="0045608C" w:rsidRDefault="000130A4" w:rsidP="0045608C">
      <w:pPr>
        <w:pStyle w:val="BodyTextIndent"/>
        <w:numPr>
          <w:ilvl w:val="0"/>
          <w:numId w:val="2"/>
        </w:numPr>
        <w:ind w:hanging="180"/>
        <w:rPr>
          <w:rFonts w:asciiTheme="minorHAnsi" w:hAnsiTheme="minorHAnsi" w:cstheme="minorHAnsi"/>
          <w:bCs/>
          <w:szCs w:val="24"/>
        </w:rPr>
      </w:pPr>
      <w:r w:rsidRPr="0045608C">
        <w:rPr>
          <w:rFonts w:asciiTheme="minorHAnsi" w:hAnsiTheme="minorHAnsi" w:cstheme="minorHAnsi"/>
          <w:bCs/>
          <w:szCs w:val="24"/>
        </w:rPr>
        <w:t>RNA</w:t>
      </w:r>
      <w:r w:rsidR="00AE43AC" w:rsidRPr="0045608C">
        <w:rPr>
          <w:rFonts w:asciiTheme="minorHAnsi" w:hAnsiTheme="minorHAnsi" w:cstheme="minorHAnsi"/>
          <w:bCs/>
          <w:szCs w:val="24"/>
        </w:rPr>
        <w:t>-</w:t>
      </w:r>
      <w:proofErr w:type="spellStart"/>
      <w:r w:rsidRPr="0045608C">
        <w:rPr>
          <w:rFonts w:asciiTheme="minorHAnsi" w:hAnsiTheme="minorHAnsi" w:cstheme="minorHAnsi"/>
          <w:bCs/>
          <w:szCs w:val="24"/>
        </w:rPr>
        <w:t>Seq</w:t>
      </w:r>
      <w:proofErr w:type="spellEnd"/>
      <w:r w:rsidRPr="0045608C">
        <w:rPr>
          <w:rFonts w:asciiTheme="minorHAnsi" w:hAnsiTheme="minorHAnsi" w:cstheme="minorHAnsi"/>
          <w:bCs/>
          <w:szCs w:val="24"/>
        </w:rPr>
        <w:t xml:space="preserve"> based transcriptomic analysis of Desi cotton to find genes </w:t>
      </w:r>
      <w:r w:rsidR="00AE43AC" w:rsidRPr="0045608C">
        <w:rPr>
          <w:rFonts w:asciiTheme="minorHAnsi" w:hAnsiTheme="minorHAnsi" w:cstheme="minorHAnsi"/>
          <w:bCs/>
          <w:szCs w:val="24"/>
        </w:rPr>
        <w:t xml:space="preserve">for </w:t>
      </w:r>
      <w:proofErr w:type="spellStart"/>
      <w:r w:rsidRPr="0045608C">
        <w:rPr>
          <w:rFonts w:asciiTheme="minorHAnsi" w:hAnsiTheme="minorHAnsi" w:cstheme="minorHAnsi"/>
          <w:bCs/>
          <w:szCs w:val="24"/>
        </w:rPr>
        <w:t>CLCu</w:t>
      </w:r>
      <w:r w:rsidR="00316CEA" w:rsidRPr="0045608C">
        <w:rPr>
          <w:rFonts w:asciiTheme="minorHAnsi" w:hAnsiTheme="minorHAnsi" w:cstheme="minorHAnsi"/>
          <w:bCs/>
          <w:szCs w:val="24"/>
        </w:rPr>
        <w:t>D</w:t>
      </w:r>
      <w:proofErr w:type="spellEnd"/>
      <w:r w:rsidRPr="0045608C">
        <w:rPr>
          <w:rFonts w:asciiTheme="minorHAnsi" w:hAnsiTheme="minorHAnsi" w:cstheme="minorHAnsi"/>
          <w:bCs/>
          <w:szCs w:val="24"/>
        </w:rPr>
        <w:t xml:space="preserve"> resis</w:t>
      </w:r>
      <w:r w:rsidR="00AE43AC" w:rsidRPr="0045608C">
        <w:rPr>
          <w:rFonts w:asciiTheme="minorHAnsi" w:hAnsiTheme="minorHAnsi" w:cstheme="minorHAnsi"/>
          <w:bCs/>
          <w:szCs w:val="24"/>
        </w:rPr>
        <w:t>tance</w:t>
      </w:r>
    </w:p>
    <w:p w:rsidR="0078135C" w:rsidRPr="0045608C" w:rsidRDefault="0078135C" w:rsidP="0045608C">
      <w:pPr>
        <w:pStyle w:val="BodyTextIndent"/>
        <w:numPr>
          <w:ilvl w:val="0"/>
          <w:numId w:val="2"/>
        </w:numPr>
        <w:ind w:hanging="180"/>
        <w:rPr>
          <w:rFonts w:asciiTheme="minorHAnsi" w:hAnsiTheme="minorHAnsi" w:cstheme="minorHAnsi"/>
          <w:bCs/>
          <w:szCs w:val="24"/>
        </w:rPr>
      </w:pPr>
      <w:r w:rsidRPr="0045608C">
        <w:rPr>
          <w:rFonts w:asciiTheme="minorHAnsi" w:hAnsiTheme="minorHAnsi" w:cstheme="minorHAnsi"/>
          <w:bCs/>
          <w:szCs w:val="24"/>
        </w:rPr>
        <w:t>Molecular charact</w:t>
      </w:r>
      <w:r w:rsidR="00B82EF8" w:rsidRPr="0045608C">
        <w:rPr>
          <w:rFonts w:asciiTheme="minorHAnsi" w:hAnsiTheme="minorHAnsi" w:cstheme="minorHAnsi"/>
          <w:bCs/>
          <w:szCs w:val="24"/>
        </w:rPr>
        <w:t>erization</w:t>
      </w:r>
      <w:r w:rsidR="002348C0" w:rsidRPr="0045608C">
        <w:rPr>
          <w:rFonts w:asciiTheme="minorHAnsi" w:hAnsiTheme="minorHAnsi" w:cstheme="minorHAnsi"/>
          <w:bCs/>
          <w:szCs w:val="24"/>
        </w:rPr>
        <w:t xml:space="preserve">, evaluation </w:t>
      </w:r>
      <w:r w:rsidR="00B82EF8" w:rsidRPr="0045608C">
        <w:rPr>
          <w:rFonts w:asciiTheme="minorHAnsi" w:hAnsiTheme="minorHAnsi" w:cstheme="minorHAnsi"/>
          <w:bCs/>
          <w:szCs w:val="24"/>
        </w:rPr>
        <w:t>and biosafety of GMCs</w:t>
      </w:r>
      <w:r w:rsidRPr="0045608C">
        <w:rPr>
          <w:rFonts w:asciiTheme="minorHAnsi" w:hAnsiTheme="minorHAnsi" w:cstheme="minorHAnsi"/>
          <w:bCs/>
          <w:szCs w:val="24"/>
        </w:rPr>
        <w:t xml:space="preserve"> </w:t>
      </w:r>
    </w:p>
    <w:p w:rsidR="00EA65FC" w:rsidRPr="0045608C" w:rsidRDefault="0035317C" w:rsidP="0045608C">
      <w:pPr>
        <w:pStyle w:val="BodyTextIndent"/>
        <w:numPr>
          <w:ilvl w:val="0"/>
          <w:numId w:val="2"/>
        </w:numPr>
        <w:ind w:hanging="180"/>
        <w:rPr>
          <w:rFonts w:asciiTheme="minorHAnsi" w:hAnsiTheme="minorHAnsi" w:cstheme="minorHAnsi"/>
          <w:bCs/>
          <w:szCs w:val="24"/>
        </w:rPr>
      </w:pPr>
      <w:r w:rsidRPr="0045608C">
        <w:rPr>
          <w:rFonts w:asciiTheme="minorHAnsi" w:hAnsiTheme="minorHAnsi" w:cstheme="minorHAnsi"/>
          <w:bCs/>
          <w:szCs w:val="24"/>
        </w:rPr>
        <w:t xml:space="preserve">Event characterization of </w:t>
      </w:r>
      <w:r w:rsidR="005C154D" w:rsidRPr="0045608C">
        <w:rPr>
          <w:rFonts w:asciiTheme="minorHAnsi" w:hAnsiTheme="minorHAnsi" w:cstheme="minorHAnsi"/>
          <w:bCs/>
          <w:szCs w:val="24"/>
        </w:rPr>
        <w:t xml:space="preserve">transgenic </w:t>
      </w:r>
      <w:r w:rsidRPr="0045608C">
        <w:rPr>
          <w:rFonts w:asciiTheme="minorHAnsi" w:hAnsiTheme="minorHAnsi" w:cstheme="minorHAnsi"/>
          <w:bCs/>
          <w:szCs w:val="24"/>
        </w:rPr>
        <w:t>cotton</w:t>
      </w:r>
    </w:p>
    <w:p w:rsidR="00B82EF8" w:rsidRPr="0045608C" w:rsidRDefault="00B82EF8" w:rsidP="0045608C">
      <w:pPr>
        <w:pStyle w:val="BodyTextIndent"/>
        <w:numPr>
          <w:ilvl w:val="0"/>
          <w:numId w:val="2"/>
        </w:numPr>
        <w:ind w:hanging="180"/>
        <w:rPr>
          <w:rFonts w:asciiTheme="minorHAnsi" w:hAnsiTheme="minorHAnsi" w:cstheme="minorHAnsi"/>
          <w:bCs/>
          <w:szCs w:val="24"/>
        </w:rPr>
      </w:pPr>
      <w:r w:rsidRPr="0045608C">
        <w:rPr>
          <w:rFonts w:asciiTheme="minorHAnsi" w:hAnsiTheme="minorHAnsi" w:cstheme="minorHAnsi"/>
          <w:bCs/>
          <w:szCs w:val="24"/>
        </w:rPr>
        <w:t>Detection of GMOs and transgene analysis</w:t>
      </w:r>
    </w:p>
    <w:p w:rsidR="000A0FE4" w:rsidRPr="0045608C" w:rsidRDefault="000A0FE4" w:rsidP="0045608C">
      <w:pPr>
        <w:tabs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jc w:val="both"/>
        <w:rPr>
          <w:rFonts w:cstheme="minorHAnsi"/>
          <w:b/>
          <w:bCs/>
          <w:iCs/>
          <w:sz w:val="24"/>
          <w:szCs w:val="24"/>
        </w:rPr>
      </w:pPr>
    </w:p>
    <w:p w:rsidR="00D60062" w:rsidRPr="0045608C" w:rsidRDefault="00E2399B" w:rsidP="0045608C">
      <w:pPr>
        <w:tabs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jc w:val="both"/>
        <w:rPr>
          <w:rFonts w:cstheme="minorHAnsi"/>
          <w:b/>
          <w:bCs/>
          <w:iCs/>
          <w:sz w:val="24"/>
          <w:szCs w:val="24"/>
        </w:rPr>
      </w:pPr>
      <w:r w:rsidRPr="0045608C">
        <w:rPr>
          <w:rFonts w:cstheme="minorHAnsi"/>
          <w:b/>
          <w:bCs/>
          <w:iCs/>
          <w:sz w:val="24"/>
          <w:szCs w:val="24"/>
        </w:rPr>
        <w:t>Trainings</w:t>
      </w:r>
      <w:r w:rsidR="00D25223" w:rsidRPr="0045608C">
        <w:rPr>
          <w:rFonts w:cstheme="minorHAnsi"/>
          <w:b/>
          <w:bCs/>
          <w:iCs/>
          <w:sz w:val="24"/>
          <w:szCs w:val="24"/>
        </w:rPr>
        <w:t xml:space="preserve">/ </w:t>
      </w:r>
      <w:r w:rsidR="00D25223" w:rsidRPr="0045608C">
        <w:rPr>
          <w:rFonts w:cstheme="minorHAnsi"/>
          <w:b/>
          <w:sz w:val="24"/>
          <w:szCs w:val="24"/>
        </w:rPr>
        <w:t>workshops</w:t>
      </w:r>
      <w:r w:rsidRPr="0045608C">
        <w:rPr>
          <w:rFonts w:cstheme="minorHAnsi"/>
          <w:b/>
          <w:bCs/>
          <w:iCs/>
          <w:sz w:val="24"/>
          <w:szCs w:val="24"/>
        </w:rPr>
        <w:t xml:space="preserve"> </w:t>
      </w:r>
      <w:r w:rsidR="00F7673D" w:rsidRPr="0045608C">
        <w:rPr>
          <w:rFonts w:cstheme="minorHAnsi"/>
          <w:b/>
          <w:bCs/>
          <w:iCs/>
          <w:sz w:val="24"/>
          <w:szCs w:val="24"/>
        </w:rPr>
        <w:t>(</w:t>
      </w:r>
      <w:r w:rsidR="00DF38BB" w:rsidRPr="0045608C">
        <w:rPr>
          <w:rFonts w:cstheme="minorHAnsi"/>
          <w:b/>
          <w:bCs/>
          <w:iCs/>
          <w:sz w:val="24"/>
          <w:szCs w:val="24"/>
        </w:rPr>
        <w:t>a</w:t>
      </w:r>
      <w:r w:rsidR="00D60062" w:rsidRPr="0045608C">
        <w:rPr>
          <w:rFonts w:cstheme="minorHAnsi"/>
          <w:b/>
          <w:bCs/>
          <w:iCs/>
          <w:sz w:val="24"/>
          <w:szCs w:val="24"/>
        </w:rPr>
        <w:t>broad</w:t>
      </w:r>
      <w:r w:rsidR="00590F0B" w:rsidRPr="0045608C">
        <w:rPr>
          <w:rFonts w:cstheme="minorHAnsi"/>
          <w:b/>
          <w:bCs/>
          <w:iCs/>
          <w:sz w:val="24"/>
          <w:szCs w:val="24"/>
        </w:rPr>
        <w:t>)</w:t>
      </w:r>
      <w:r w:rsidR="00D60062" w:rsidRPr="0045608C">
        <w:rPr>
          <w:rFonts w:cstheme="minorHAnsi"/>
          <w:b/>
          <w:bCs/>
          <w:iCs/>
          <w:sz w:val="24"/>
          <w:szCs w:val="24"/>
        </w:rPr>
        <w:t>:</w:t>
      </w:r>
    </w:p>
    <w:p w:rsidR="00B726B9" w:rsidRPr="0045608C" w:rsidRDefault="001B0A78" w:rsidP="0045608C">
      <w:pPr>
        <w:pStyle w:val="BodyTextIndent"/>
        <w:numPr>
          <w:ilvl w:val="0"/>
          <w:numId w:val="2"/>
        </w:numPr>
        <w:ind w:hanging="180"/>
        <w:rPr>
          <w:rFonts w:asciiTheme="minorHAnsi" w:hAnsiTheme="minorHAnsi" w:cstheme="minorHAnsi"/>
          <w:bCs/>
          <w:szCs w:val="24"/>
        </w:rPr>
      </w:pPr>
      <w:r w:rsidRPr="0045608C">
        <w:rPr>
          <w:rFonts w:asciiTheme="minorHAnsi" w:hAnsiTheme="minorHAnsi" w:cstheme="minorHAnsi"/>
          <w:bCs/>
          <w:szCs w:val="24"/>
        </w:rPr>
        <w:t>HEC Post-</w:t>
      </w:r>
      <w:r w:rsidR="00B726B9" w:rsidRPr="0045608C">
        <w:rPr>
          <w:rFonts w:asciiTheme="minorHAnsi" w:hAnsiTheme="minorHAnsi" w:cstheme="minorHAnsi"/>
          <w:bCs/>
          <w:szCs w:val="24"/>
        </w:rPr>
        <w:t xml:space="preserve">Doc fellowship at </w:t>
      </w:r>
      <w:r w:rsidR="00B726B9" w:rsidRPr="0045608C">
        <w:rPr>
          <w:rFonts w:asciiTheme="minorHAnsi" w:eastAsia="Calibri" w:hAnsiTheme="minorHAnsi" w:cstheme="minorHAnsi"/>
          <w:bCs/>
          <w:szCs w:val="24"/>
        </w:rPr>
        <w:t>Boyce Thompson Institute (</w:t>
      </w:r>
      <w:r w:rsidR="00B726B9" w:rsidRPr="0045608C">
        <w:rPr>
          <w:rFonts w:asciiTheme="minorHAnsi" w:hAnsiTheme="minorHAnsi" w:cstheme="minorHAnsi"/>
          <w:bCs/>
          <w:szCs w:val="24"/>
        </w:rPr>
        <w:t>BTI), Apr</w:t>
      </w:r>
      <w:r w:rsidR="00F90A89" w:rsidRPr="0045608C">
        <w:rPr>
          <w:rFonts w:asciiTheme="minorHAnsi" w:hAnsiTheme="minorHAnsi" w:cstheme="minorHAnsi"/>
          <w:bCs/>
          <w:szCs w:val="24"/>
        </w:rPr>
        <w:t>il 28, 2012 to January 27, 2013,</w:t>
      </w:r>
      <w:r w:rsidR="00BC2FF8" w:rsidRPr="0045608C">
        <w:rPr>
          <w:rFonts w:asciiTheme="minorHAnsi" w:hAnsiTheme="minorHAnsi" w:cstheme="minorHAnsi"/>
          <w:bCs/>
          <w:szCs w:val="24"/>
        </w:rPr>
        <w:t xml:space="preserve"> Cornell University, USA.</w:t>
      </w:r>
    </w:p>
    <w:p w:rsidR="00D17DB7" w:rsidRPr="0045608C" w:rsidRDefault="00D17DB7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  <w:bCs/>
        </w:rPr>
        <w:t xml:space="preserve">Managing difficult employee situations: risks and responsibilities. </w:t>
      </w:r>
      <w:r w:rsidRPr="0045608C">
        <w:rPr>
          <w:rFonts w:asciiTheme="minorHAnsi" w:hAnsiTheme="minorHAnsi" w:cstheme="minorHAnsi"/>
        </w:rPr>
        <w:t>Oct. 4, 2012. BTI, CU</w:t>
      </w:r>
      <w:r w:rsidR="009D0553" w:rsidRPr="0045608C">
        <w:rPr>
          <w:rFonts w:asciiTheme="minorHAnsi" w:hAnsiTheme="minorHAnsi" w:cstheme="minorHAnsi"/>
        </w:rPr>
        <w:t>, USA.</w:t>
      </w:r>
    </w:p>
    <w:p w:rsidR="00D17DB7" w:rsidRPr="0045608C" w:rsidRDefault="00D17DB7" w:rsidP="0045608C">
      <w:pPr>
        <w:pStyle w:val="style5"/>
        <w:numPr>
          <w:ilvl w:val="0"/>
          <w:numId w:val="2"/>
        </w:numPr>
        <w:spacing w:before="0" w:beforeAutospacing="0" w:after="0" w:afterAutospacing="0"/>
        <w:ind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lastRenderedPageBreak/>
        <w:t>Genotyping-by-sequencing (</w:t>
      </w:r>
      <w:r w:rsidRPr="0045608C">
        <w:rPr>
          <w:rStyle w:val="il"/>
          <w:rFonts w:asciiTheme="minorHAnsi" w:eastAsiaTheme="majorEastAsia" w:hAnsiTheme="minorHAnsi" w:cstheme="minorHAnsi"/>
        </w:rPr>
        <w:t>GBS</w:t>
      </w:r>
      <w:r w:rsidRPr="0045608C">
        <w:rPr>
          <w:rFonts w:asciiTheme="minorHAnsi" w:hAnsiTheme="minorHAnsi" w:cstheme="minorHAnsi"/>
        </w:rPr>
        <w:t xml:space="preserve">): a novel method for generating large numbers of single nucleotide polymorphisms (SNPs) for use in genetic analyses. </w:t>
      </w:r>
      <w:r w:rsidRPr="0045608C">
        <w:rPr>
          <w:rStyle w:val="style81"/>
          <w:rFonts w:asciiTheme="minorHAnsi" w:hAnsiTheme="minorHAnsi" w:cstheme="minorHAnsi"/>
          <w:sz w:val="24"/>
          <w:szCs w:val="24"/>
        </w:rPr>
        <w:t xml:space="preserve">Sept. 13-14, 2012, </w:t>
      </w:r>
      <w:hyperlink r:id="rId10" w:history="1">
        <w:r w:rsidRPr="0045608C">
          <w:rPr>
            <w:rStyle w:val="Hyperlink"/>
            <w:rFonts w:asciiTheme="minorHAnsi" w:hAnsiTheme="minorHAnsi" w:cstheme="minorHAnsi"/>
            <w:color w:val="auto"/>
            <w:sz w:val="24"/>
            <w:szCs w:val="24"/>
          </w:rPr>
          <w:t>Computational Biology Service Unit</w:t>
        </w:r>
      </w:hyperlink>
      <w:r w:rsidR="009D0553" w:rsidRPr="0045608C">
        <w:rPr>
          <w:rFonts w:asciiTheme="minorHAnsi" w:hAnsiTheme="minorHAnsi" w:cstheme="minorHAnsi"/>
        </w:rPr>
        <w:t xml:space="preserve"> (CBSU), CU, USA</w:t>
      </w:r>
    </w:p>
    <w:p w:rsidR="00D17DB7" w:rsidRPr="0045608C" w:rsidRDefault="006476B5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>R</w:t>
      </w:r>
      <w:r w:rsidR="00D17DB7" w:rsidRPr="0045608C">
        <w:rPr>
          <w:rFonts w:asciiTheme="minorHAnsi" w:hAnsiTheme="minorHAnsi" w:cstheme="minorHAnsi"/>
        </w:rPr>
        <w:t xml:space="preserve">adiation safety </w:t>
      </w:r>
      <w:r w:rsidRPr="0045608C">
        <w:rPr>
          <w:rFonts w:asciiTheme="minorHAnsi" w:hAnsiTheme="minorHAnsi" w:cstheme="minorHAnsi"/>
        </w:rPr>
        <w:t xml:space="preserve">training </w:t>
      </w:r>
      <w:r w:rsidR="00D17DB7" w:rsidRPr="0045608C">
        <w:rPr>
          <w:rFonts w:asciiTheme="minorHAnsi" w:hAnsiTheme="minorHAnsi" w:cstheme="minorHAnsi"/>
        </w:rPr>
        <w:t>for users of radioactive material, June 11 &amp; 13</w:t>
      </w:r>
      <w:r w:rsidR="00836513" w:rsidRPr="0045608C">
        <w:rPr>
          <w:rFonts w:asciiTheme="minorHAnsi" w:hAnsiTheme="minorHAnsi" w:cstheme="minorHAnsi"/>
        </w:rPr>
        <w:t>,</w:t>
      </w:r>
      <w:r w:rsidR="00D17DB7" w:rsidRPr="0045608C">
        <w:rPr>
          <w:rFonts w:asciiTheme="minorHAnsi" w:hAnsiTheme="minorHAnsi" w:cstheme="minorHAnsi"/>
        </w:rPr>
        <w:t xml:space="preserve"> 2012, </w:t>
      </w:r>
      <w:r w:rsidR="00342B1C" w:rsidRPr="0045608C">
        <w:rPr>
          <w:rFonts w:asciiTheme="minorHAnsi" w:hAnsiTheme="minorHAnsi" w:cstheme="minorHAnsi"/>
        </w:rPr>
        <w:t>Department of Environmental Health &amp; Safety (EHS), Cornell University</w:t>
      </w:r>
      <w:r w:rsidR="009D0553" w:rsidRPr="0045608C">
        <w:rPr>
          <w:rFonts w:asciiTheme="minorHAnsi" w:hAnsiTheme="minorHAnsi" w:cstheme="minorHAnsi"/>
        </w:rPr>
        <w:t>, USA</w:t>
      </w:r>
    </w:p>
    <w:p w:rsidR="00D17DB7" w:rsidRPr="0045608C" w:rsidRDefault="006476B5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>L</w:t>
      </w:r>
      <w:r w:rsidR="00D17DB7" w:rsidRPr="0045608C">
        <w:rPr>
          <w:rFonts w:asciiTheme="minorHAnsi" w:hAnsiTheme="minorHAnsi" w:cstheme="minorHAnsi"/>
        </w:rPr>
        <w:t>aboratory safety</w:t>
      </w:r>
      <w:r w:rsidRPr="0045608C">
        <w:rPr>
          <w:rFonts w:asciiTheme="minorHAnsi" w:hAnsiTheme="minorHAnsi" w:cstheme="minorHAnsi"/>
        </w:rPr>
        <w:t xml:space="preserve"> training</w:t>
      </w:r>
      <w:r w:rsidR="00D17DB7" w:rsidRPr="0045608C">
        <w:rPr>
          <w:rFonts w:asciiTheme="minorHAnsi" w:hAnsiTheme="minorHAnsi" w:cstheme="minorHAnsi"/>
        </w:rPr>
        <w:t>, May 21, 2012</w:t>
      </w:r>
      <w:r w:rsidR="00342B1C" w:rsidRPr="0045608C">
        <w:rPr>
          <w:rFonts w:asciiTheme="minorHAnsi" w:hAnsiTheme="minorHAnsi" w:cstheme="minorHAnsi"/>
        </w:rPr>
        <w:t xml:space="preserve">, </w:t>
      </w:r>
      <w:r w:rsidR="009D0553" w:rsidRPr="0045608C">
        <w:rPr>
          <w:rFonts w:asciiTheme="minorHAnsi" w:hAnsiTheme="minorHAnsi" w:cstheme="minorHAnsi"/>
        </w:rPr>
        <w:t>EHS, Cornell University, USA</w:t>
      </w:r>
    </w:p>
    <w:p w:rsidR="00D17DB7" w:rsidRPr="0045608C" w:rsidRDefault="00D17DB7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 xml:space="preserve">Training on working in green houses and pesticides safety, May 2, 2012, EHS, </w:t>
      </w:r>
      <w:r w:rsidR="00342B1C" w:rsidRPr="0045608C">
        <w:rPr>
          <w:rFonts w:asciiTheme="minorHAnsi" w:hAnsiTheme="minorHAnsi" w:cstheme="minorHAnsi"/>
        </w:rPr>
        <w:t>Cornell Univ</w:t>
      </w:r>
      <w:r w:rsidRPr="0045608C">
        <w:rPr>
          <w:rFonts w:asciiTheme="minorHAnsi" w:hAnsiTheme="minorHAnsi" w:cstheme="minorHAnsi"/>
        </w:rPr>
        <w:t>.</w:t>
      </w:r>
    </w:p>
    <w:p w:rsidR="00872ED3" w:rsidRPr="0045608C" w:rsidRDefault="00872ED3" w:rsidP="0045608C">
      <w:pPr>
        <w:pStyle w:val="ListParagraph"/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 xml:space="preserve">FAO regional </w:t>
      </w:r>
      <w:r w:rsidR="000611C9" w:rsidRPr="0045608C">
        <w:rPr>
          <w:rFonts w:asciiTheme="minorHAnsi" w:hAnsiTheme="minorHAnsi" w:cstheme="minorHAnsi"/>
        </w:rPr>
        <w:t xml:space="preserve">biosafety </w:t>
      </w:r>
      <w:r w:rsidRPr="0045608C">
        <w:rPr>
          <w:rFonts w:asciiTheme="minorHAnsi" w:hAnsiTheme="minorHAnsi" w:cstheme="minorHAnsi"/>
        </w:rPr>
        <w:t xml:space="preserve">workshop. Sponsored and conducted by FAO, Nov. 30 to Dec. 4, 2009, Bangkok, Thailand. </w:t>
      </w:r>
    </w:p>
    <w:p w:rsidR="00872ED3" w:rsidRPr="0045608C" w:rsidRDefault="00872ED3" w:rsidP="0045608C">
      <w:pPr>
        <w:pStyle w:val="ListParagraph"/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>FAO regional training workshop on risk assessment and risk management of GM crops. Sponsored by FAO, 26-29 July 2005, Tokyo, Japan.</w:t>
      </w:r>
    </w:p>
    <w:p w:rsidR="00872ED3" w:rsidRPr="0045608C" w:rsidRDefault="00872ED3" w:rsidP="0045608C">
      <w:pPr>
        <w:pStyle w:val="ListParagraph"/>
        <w:numPr>
          <w:ilvl w:val="0"/>
          <w:numId w:val="2"/>
        </w:numPr>
        <w:tabs>
          <w:tab w:val="left" w:pos="-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>FAO regional training workshop on GMO detection/ testing. 1</w:t>
      </w:r>
      <w:r w:rsidRPr="0045608C">
        <w:rPr>
          <w:rFonts w:asciiTheme="minorHAnsi" w:hAnsiTheme="minorHAnsi" w:cstheme="minorHAnsi"/>
          <w:vertAlign w:val="superscript"/>
        </w:rPr>
        <w:t>st</w:t>
      </w:r>
      <w:r w:rsidRPr="0045608C">
        <w:rPr>
          <w:rFonts w:asciiTheme="minorHAnsi" w:hAnsiTheme="minorHAnsi" w:cstheme="minorHAnsi"/>
        </w:rPr>
        <w:t xml:space="preserve"> of the 4 regional training workshops sponsored by FAO under project (GCP/ RAS/ 185/ JPN, “Capacity building in biosafety of GM crops in Asia”), October 27-31, 2003, Bangkok, Thailand. </w:t>
      </w:r>
    </w:p>
    <w:p w:rsidR="00D60062" w:rsidRPr="0045608C" w:rsidRDefault="00D60062" w:rsidP="0045608C">
      <w:pPr>
        <w:pStyle w:val="ListParagraph"/>
        <w:ind w:left="360"/>
        <w:rPr>
          <w:rFonts w:asciiTheme="minorHAnsi" w:hAnsiTheme="minorHAnsi" w:cstheme="minorHAnsi"/>
          <w:b/>
          <w:bCs/>
        </w:rPr>
      </w:pPr>
    </w:p>
    <w:p w:rsidR="00D60062" w:rsidRPr="0045608C" w:rsidRDefault="00F7673D" w:rsidP="0045608C">
      <w:pPr>
        <w:tabs>
          <w:tab w:val="left" w:pos="720"/>
        </w:tabs>
        <w:spacing w:after="0" w:line="240" w:lineRule="auto"/>
        <w:jc w:val="both"/>
        <w:rPr>
          <w:rFonts w:cstheme="minorHAnsi"/>
          <w:b/>
          <w:bCs/>
          <w:iCs/>
          <w:color w:val="FF0000"/>
          <w:sz w:val="24"/>
          <w:szCs w:val="24"/>
        </w:rPr>
      </w:pPr>
      <w:r w:rsidRPr="0045608C">
        <w:rPr>
          <w:rFonts w:cstheme="minorHAnsi"/>
          <w:b/>
          <w:bCs/>
          <w:iCs/>
          <w:sz w:val="24"/>
          <w:szCs w:val="24"/>
        </w:rPr>
        <w:t>Trainings</w:t>
      </w:r>
      <w:r w:rsidR="00D25223" w:rsidRPr="0045608C">
        <w:rPr>
          <w:rFonts w:cstheme="minorHAnsi"/>
          <w:b/>
          <w:bCs/>
          <w:iCs/>
          <w:sz w:val="24"/>
          <w:szCs w:val="24"/>
        </w:rPr>
        <w:t xml:space="preserve">/ </w:t>
      </w:r>
      <w:r w:rsidR="00D25223" w:rsidRPr="0045608C">
        <w:rPr>
          <w:rFonts w:cstheme="minorHAnsi"/>
          <w:b/>
          <w:sz w:val="24"/>
          <w:szCs w:val="24"/>
        </w:rPr>
        <w:t>workshops</w:t>
      </w:r>
      <w:r w:rsidRPr="0045608C">
        <w:rPr>
          <w:rFonts w:cstheme="minorHAnsi"/>
          <w:b/>
          <w:bCs/>
          <w:iCs/>
          <w:sz w:val="24"/>
          <w:szCs w:val="24"/>
        </w:rPr>
        <w:t xml:space="preserve"> (</w:t>
      </w:r>
      <w:r w:rsidR="00D60062" w:rsidRPr="0045608C">
        <w:rPr>
          <w:rFonts w:cstheme="minorHAnsi"/>
          <w:b/>
          <w:bCs/>
          <w:iCs/>
          <w:sz w:val="24"/>
          <w:szCs w:val="24"/>
        </w:rPr>
        <w:t>Pakistan</w:t>
      </w:r>
      <w:r w:rsidRPr="0045608C">
        <w:rPr>
          <w:rFonts w:cstheme="minorHAnsi"/>
          <w:b/>
          <w:bCs/>
          <w:iCs/>
          <w:sz w:val="24"/>
          <w:szCs w:val="24"/>
        </w:rPr>
        <w:t>)</w:t>
      </w:r>
      <w:r w:rsidR="00D60062" w:rsidRPr="0045608C">
        <w:rPr>
          <w:rFonts w:cstheme="minorHAnsi"/>
          <w:b/>
          <w:bCs/>
          <w:iCs/>
          <w:sz w:val="24"/>
          <w:szCs w:val="24"/>
        </w:rPr>
        <w:t>:</w:t>
      </w:r>
      <w:r w:rsidR="00653434" w:rsidRPr="0045608C">
        <w:rPr>
          <w:rFonts w:cstheme="minorHAnsi"/>
          <w:b/>
          <w:bCs/>
          <w:iCs/>
          <w:color w:val="FF0000"/>
          <w:sz w:val="24"/>
          <w:szCs w:val="24"/>
        </w:rPr>
        <w:t xml:space="preserve"> </w:t>
      </w:r>
    </w:p>
    <w:p w:rsidR="00693036" w:rsidRPr="00693036" w:rsidRDefault="00693036" w:rsidP="00693036">
      <w:pPr>
        <w:pStyle w:val="ListParagraph"/>
        <w:numPr>
          <w:ilvl w:val="0"/>
          <w:numId w:val="2"/>
        </w:numPr>
        <w:shd w:val="clear" w:color="auto" w:fill="FFFFFF"/>
        <w:ind w:hanging="180"/>
        <w:jc w:val="both"/>
        <w:rPr>
          <w:rFonts w:asciiTheme="minorHAnsi" w:hAnsiTheme="minorHAnsi" w:cstheme="minorHAnsi"/>
        </w:rPr>
      </w:pPr>
      <w:r w:rsidRPr="00693036">
        <w:rPr>
          <w:rFonts w:asciiTheme="minorHAnsi" w:hAnsiTheme="minorHAnsi" w:cstheme="minorHAnsi"/>
        </w:rPr>
        <w:t>Senior Officers Management Course (SOMC-36)</w:t>
      </w:r>
      <w:r>
        <w:rPr>
          <w:rFonts w:asciiTheme="minorHAnsi" w:hAnsiTheme="minorHAnsi" w:cstheme="minorHAnsi"/>
        </w:rPr>
        <w:t>,</w:t>
      </w:r>
      <w:r w:rsidRPr="0069303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from </w:t>
      </w:r>
      <w:r w:rsidRPr="00693036">
        <w:rPr>
          <w:rFonts w:asciiTheme="minorHAnsi" w:hAnsiTheme="minorHAnsi" w:cstheme="minorHAnsi"/>
        </w:rPr>
        <w:t>10 July to 29 August, 2023</w:t>
      </w:r>
      <w:r>
        <w:rPr>
          <w:rFonts w:asciiTheme="minorHAnsi" w:hAnsiTheme="minorHAnsi" w:cstheme="minorHAnsi"/>
        </w:rPr>
        <w:t xml:space="preserve"> </w:t>
      </w:r>
      <w:r w:rsidRPr="00693036">
        <w:rPr>
          <w:rFonts w:asciiTheme="minorHAnsi" w:hAnsiTheme="minorHAnsi" w:cstheme="minorHAnsi"/>
        </w:rPr>
        <w:t>conducted by School of Leadership and Policy Studies, PIEAS, Islamabad</w:t>
      </w:r>
      <w:r>
        <w:rPr>
          <w:rFonts w:asciiTheme="minorHAnsi" w:hAnsiTheme="minorHAnsi" w:cstheme="minorHAnsi"/>
        </w:rPr>
        <w:t>.</w:t>
      </w:r>
    </w:p>
    <w:p w:rsidR="004A54D2" w:rsidRPr="0045608C" w:rsidRDefault="004A54D2" w:rsidP="00CB6686">
      <w:pPr>
        <w:pStyle w:val="ListParagraph"/>
        <w:numPr>
          <w:ilvl w:val="0"/>
          <w:numId w:val="2"/>
        </w:numPr>
        <w:shd w:val="clear" w:color="auto" w:fill="FFFFFF"/>
        <w:ind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>Capacity building workshop for effective reporting and implementation of Cartagena Protocol on Biosafety</w:t>
      </w:r>
      <w:r w:rsidR="001D0CE7" w:rsidRPr="0045608C">
        <w:rPr>
          <w:rFonts w:asciiTheme="minorHAnsi" w:hAnsiTheme="minorHAnsi" w:cstheme="minorHAnsi"/>
        </w:rPr>
        <w:t xml:space="preserve"> (</w:t>
      </w:r>
      <w:r w:rsidRPr="0045608C">
        <w:rPr>
          <w:rFonts w:asciiTheme="minorHAnsi" w:hAnsiTheme="minorHAnsi" w:cstheme="minorHAnsi"/>
        </w:rPr>
        <w:t>II and III National BCH Workshops</w:t>
      </w:r>
      <w:r w:rsidR="001D0CE7" w:rsidRPr="0045608C">
        <w:rPr>
          <w:rFonts w:asciiTheme="minorHAnsi" w:hAnsiTheme="minorHAnsi" w:cstheme="minorHAnsi"/>
        </w:rPr>
        <w:t xml:space="preserve">), </w:t>
      </w:r>
      <w:r w:rsidRPr="0045608C">
        <w:rPr>
          <w:rFonts w:asciiTheme="minorHAnsi" w:hAnsiTheme="minorHAnsi" w:cstheme="minorHAnsi"/>
        </w:rPr>
        <w:t xml:space="preserve">20-23 Feb 2023, </w:t>
      </w:r>
      <w:proofErr w:type="spellStart"/>
      <w:r w:rsidR="001D0CE7" w:rsidRPr="0045608C">
        <w:rPr>
          <w:rFonts w:asciiTheme="minorHAnsi" w:hAnsiTheme="minorHAnsi" w:cstheme="minorHAnsi"/>
        </w:rPr>
        <w:t>MoCC</w:t>
      </w:r>
      <w:proofErr w:type="spellEnd"/>
      <w:r w:rsidR="001D0CE7" w:rsidRPr="0045608C">
        <w:rPr>
          <w:rFonts w:asciiTheme="minorHAnsi" w:hAnsiTheme="minorHAnsi" w:cstheme="minorHAnsi"/>
        </w:rPr>
        <w:t>, Pakistan</w:t>
      </w:r>
      <w:r w:rsidR="001815F0" w:rsidRPr="0045608C">
        <w:rPr>
          <w:rFonts w:asciiTheme="minorHAnsi" w:hAnsiTheme="minorHAnsi" w:cstheme="minorHAnsi"/>
        </w:rPr>
        <w:t xml:space="preserve"> </w:t>
      </w:r>
      <w:r w:rsidR="00CB6686">
        <w:rPr>
          <w:rFonts w:asciiTheme="minorHAnsi" w:hAnsiTheme="minorHAnsi" w:cstheme="minorHAnsi"/>
        </w:rPr>
        <w:t xml:space="preserve">under </w:t>
      </w:r>
      <w:r w:rsidR="001D0CE7" w:rsidRPr="0045608C">
        <w:rPr>
          <w:rFonts w:asciiTheme="minorHAnsi" w:hAnsiTheme="minorHAnsi" w:cstheme="minorHAnsi"/>
        </w:rPr>
        <w:t>U</w:t>
      </w:r>
      <w:r w:rsidR="001815F0" w:rsidRPr="0045608C">
        <w:rPr>
          <w:rFonts w:asciiTheme="minorHAnsi" w:hAnsiTheme="minorHAnsi" w:cstheme="minorHAnsi"/>
        </w:rPr>
        <w:t xml:space="preserve">N </w:t>
      </w:r>
      <w:proofErr w:type="spellStart"/>
      <w:r w:rsidR="001D0CE7" w:rsidRPr="0045608C">
        <w:rPr>
          <w:rFonts w:asciiTheme="minorHAnsi" w:hAnsiTheme="minorHAnsi" w:cstheme="minorHAnsi"/>
        </w:rPr>
        <w:t>Env</w:t>
      </w:r>
      <w:proofErr w:type="spellEnd"/>
      <w:r w:rsidR="001815F0" w:rsidRPr="0045608C">
        <w:rPr>
          <w:rFonts w:asciiTheme="minorHAnsi" w:hAnsiTheme="minorHAnsi" w:cstheme="minorHAnsi"/>
        </w:rPr>
        <w:t xml:space="preserve">. </w:t>
      </w:r>
      <w:proofErr w:type="spellStart"/>
      <w:r w:rsidR="001D0CE7" w:rsidRPr="0045608C">
        <w:rPr>
          <w:rFonts w:asciiTheme="minorHAnsi" w:hAnsiTheme="minorHAnsi" w:cstheme="minorHAnsi"/>
        </w:rPr>
        <w:t>Prog</w:t>
      </w:r>
      <w:proofErr w:type="spellEnd"/>
      <w:r w:rsidR="001815F0" w:rsidRPr="0045608C">
        <w:rPr>
          <w:rFonts w:asciiTheme="minorHAnsi" w:hAnsiTheme="minorHAnsi" w:cstheme="minorHAnsi"/>
        </w:rPr>
        <w:t xml:space="preserve">. - </w:t>
      </w:r>
      <w:r w:rsidR="001D0CE7" w:rsidRPr="0045608C">
        <w:rPr>
          <w:rFonts w:asciiTheme="minorHAnsi" w:hAnsiTheme="minorHAnsi" w:cstheme="minorHAnsi"/>
        </w:rPr>
        <w:t>Global Environment Facility (UNEP-GEF) BCH-III Project</w:t>
      </w:r>
      <w:r w:rsidRPr="0045608C">
        <w:rPr>
          <w:rFonts w:asciiTheme="minorHAnsi" w:hAnsiTheme="minorHAnsi" w:cstheme="minorHAnsi"/>
        </w:rPr>
        <w:t>.</w:t>
      </w:r>
    </w:p>
    <w:p w:rsidR="00091641" w:rsidRPr="0045608C" w:rsidRDefault="00142C65" w:rsidP="005D02A3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hAnsiTheme="minorHAnsi" w:cstheme="minorHAnsi"/>
          <w:bCs/>
        </w:rPr>
      </w:pPr>
      <w:r w:rsidRPr="0045608C">
        <w:rPr>
          <w:rFonts w:asciiTheme="minorHAnsi" w:hAnsiTheme="minorHAnsi" w:cstheme="minorHAnsi"/>
          <w:bCs/>
        </w:rPr>
        <w:t xml:space="preserve">PAEC/IAEA </w:t>
      </w:r>
      <w:r w:rsidR="00091641" w:rsidRPr="0045608C">
        <w:rPr>
          <w:rFonts w:asciiTheme="minorHAnsi" w:hAnsiTheme="minorHAnsi" w:cstheme="minorHAnsi"/>
          <w:bCs/>
        </w:rPr>
        <w:t xml:space="preserve">International training course on “Recent advances in mutation and other breeding techniques for the improvement of cotton against abiotic and biotic stresses in coping with issues of climate change”, 24-28 Oct. 2022 </w:t>
      </w:r>
      <w:r w:rsidR="00091641" w:rsidRPr="0045608C">
        <w:rPr>
          <w:rFonts w:asciiTheme="minorHAnsi" w:hAnsiTheme="minorHAnsi" w:cstheme="minorHAnsi"/>
          <w:noProof/>
        </w:rPr>
        <w:t xml:space="preserve">NIAB, IAEA </w:t>
      </w:r>
      <w:r w:rsidR="005D02A3">
        <w:rPr>
          <w:rFonts w:asciiTheme="minorHAnsi" w:hAnsiTheme="minorHAnsi" w:cstheme="minorHAnsi"/>
          <w:noProof/>
        </w:rPr>
        <w:t>TC Project PAK/5053.</w:t>
      </w:r>
    </w:p>
    <w:p w:rsidR="00091641" w:rsidRPr="0045608C" w:rsidRDefault="00091641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hAnsiTheme="minorHAnsi" w:cstheme="minorHAnsi"/>
          <w:bCs/>
        </w:rPr>
      </w:pPr>
      <w:r w:rsidRPr="0045608C">
        <w:rPr>
          <w:rFonts w:asciiTheme="minorHAnsi" w:hAnsiTheme="minorHAnsi" w:cstheme="minorHAnsi"/>
        </w:rPr>
        <w:t xml:space="preserve">Two days training course on </w:t>
      </w:r>
      <w:r w:rsidR="00210AF1" w:rsidRPr="0045608C">
        <w:rPr>
          <w:rFonts w:asciiTheme="minorHAnsi" w:hAnsiTheme="minorHAnsi" w:cstheme="minorHAnsi"/>
        </w:rPr>
        <w:t>“D</w:t>
      </w:r>
      <w:r w:rsidRPr="0045608C">
        <w:rPr>
          <w:rFonts w:asciiTheme="minorHAnsi" w:hAnsiTheme="minorHAnsi" w:cstheme="minorHAnsi"/>
        </w:rPr>
        <w:t xml:space="preserve">ocumentation </w:t>
      </w:r>
      <w:r w:rsidR="00210AF1" w:rsidRPr="0045608C">
        <w:rPr>
          <w:rFonts w:asciiTheme="minorHAnsi" w:hAnsiTheme="minorHAnsi" w:cstheme="minorHAnsi"/>
        </w:rPr>
        <w:t>requirements based on ISO/IEC 17025:2017</w:t>
      </w:r>
      <w:r w:rsidRPr="0045608C">
        <w:rPr>
          <w:rFonts w:asciiTheme="minorHAnsi" w:hAnsiTheme="minorHAnsi" w:cstheme="minorHAnsi"/>
        </w:rPr>
        <w:t>”, June 27-28</w:t>
      </w:r>
      <w:r w:rsidR="00210AF1" w:rsidRPr="0045608C">
        <w:rPr>
          <w:rFonts w:asciiTheme="minorHAnsi" w:hAnsiTheme="minorHAnsi" w:cstheme="minorHAnsi"/>
        </w:rPr>
        <w:t>,</w:t>
      </w:r>
      <w:r w:rsidRPr="0045608C">
        <w:rPr>
          <w:rFonts w:asciiTheme="minorHAnsi" w:hAnsiTheme="minorHAnsi" w:cstheme="minorHAnsi"/>
        </w:rPr>
        <w:t xml:space="preserve"> 2022, Lahore </w:t>
      </w:r>
      <w:r w:rsidR="00751EF7" w:rsidRPr="0045608C">
        <w:rPr>
          <w:rFonts w:asciiTheme="minorHAnsi" w:hAnsiTheme="minorHAnsi" w:cstheme="minorHAnsi"/>
        </w:rPr>
        <w:t>conducted</w:t>
      </w:r>
      <w:r w:rsidRPr="0045608C">
        <w:rPr>
          <w:rFonts w:asciiTheme="minorHAnsi" w:hAnsiTheme="minorHAnsi" w:cstheme="minorHAnsi"/>
        </w:rPr>
        <w:t xml:space="preserve"> by </w:t>
      </w:r>
      <w:r w:rsidRPr="0045608C">
        <w:rPr>
          <w:rFonts w:asciiTheme="minorHAnsi" w:hAnsiTheme="minorHAnsi" w:cstheme="minorHAnsi"/>
          <w:bCs/>
        </w:rPr>
        <w:t>Pakistan National Accreditation Council (PNAC).</w:t>
      </w:r>
    </w:p>
    <w:p w:rsidR="00645116" w:rsidRPr="0045608C" w:rsidRDefault="00645116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>Organized “one-day awareness webinar on GMO detection of rice”</w:t>
      </w:r>
      <w:r w:rsidR="00D07436" w:rsidRPr="0045608C">
        <w:rPr>
          <w:rFonts w:asciiTheme="minorHAnsi" w:hAnsiTheme="minorHAnsi" w:cstheme="minorHAnsi"/>
        </w:rPr>
        <w:t>,</w:t>
      </w:r>
      <w:r w:rsidRPr="0045608C">
        <w:rPr>
          <w:rFonts w:asciiTheme="minorHAnsi" w:hAnsiTheme="minorHAnsi" w:cstheme="minorHAnsi"/>
        </w:rPr>
        <w:t xml:space="preserve"> March</w:t>
      </w:r>
      <w:r w:rsidR="00210AF1" w:rsidRPr="0045608C">
        <w:rPr>
          <w:rFonts w:asciiTheme="minorHAnsi" w:hAnsiTheme="minorHAnsi" w:cstheme="minorHAnsi"/>
        </w:rPr>
        <w:t xml:space="preserve"> 30,</w:t>
      </w:r>
      <w:r w:rsidRPr="0045608C">
        <w:rPr>
          <w:rFonts w:asciiTheme="minorHAnsi" w:hAnsiTheme="minorHAnsi" w:cstheme="minorHAnsi"/>
        </w:rPr>
        <w:t xml:space="preserve"> 2022, GMO Testing Lab, Agricultural Biotechnology Division, NIBGE, Pakistan.</w:t>
      </w:r>
    </w:p>
    <w:p w:rsidR="00B3741C" w:rsidRPr="0045608C" w:rsidRDefault="00210AF1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 xml:space="preserve">First </w:t>
      </w:r>
      <w:r w:rsidR="00B3741C" w:rsidRPr="0045608C">
        <w:rPr>
          <w:rFonts w:asciiTheme="minorHAnsi" w:hAnsiTheme="minorHAnsi" w:cstheme="minorHAnsi"/>
        </w:rPr>
        <w:t>Pakistan National Biosafety Clearing-House (BCH) Workshop, Feb 28-March 02, 2022,</w:t>
      </w:r>
      <w:r w:rsidRPr="0045608C">
        <w:rPr>
          <w:rFonts w:asciiTheme="minorHAnsi" w:hAnsiTheme="minorHAnsi" w:cstheme="minorHAnsi"/>
        </w:rPr>
        <w:t xml:space="preserve"> online</w:t>
      </w:r>
      <w:r w:rsidR="00B3741C" w:rsidRPr="0045608C">
        <w:rPr>
          <w:rFonts w:asciiTheme="minorHAnsi" w:hAnsiTheme="minorHAnsi" w:cstheme="minorHAnsi"/>
        </w:rPr>
        <w:t xml:space="preserve"> organized by Ministry of Climate Change (</w:t>
      </w:r>
      <w:proofErr w:type="spellStart"/>
      <w:r w:rsidR="00B3741C" w:rsidRPr="0045608C">
        <w:rPr>
          <w:rFonts w:asciiTheme="minorHAnsi" w:hAnsiTheme="minorHAnsi" w:cstheme="minorHAnsi"/>
        </w:rPr>
        <w:t>MoCC</w:t>
      </w:r>
      <w:proofErr w:type="spellEnd"/>
      <w:r w:rsidR="00B3741C" w:rsidRPr="0045608C">
        <w:rPr>
          <w:rFonts w:asciiTheme="minorHAnsi" w:hAnsiTheme="minorHAnsi" w:cstheme="minorHAnsi"/>
        </w:rPr>
        <w:t>), Pakistan under United Nations Environment Program</w:t>
      </w:r>
      <w:r w:rsidRPr="0045608C">
        <w:rPr>
          <w:rFonts w:asciiTheme="minorHAnsi" w:hAnsiTheme="minorHAnsi" w:cstheme="minorHAnsi"/>
        </w:rPr>
        <w:t>me- Global Environment Facility</w:t>
      </w:r>
      <w:r w:rsidR="00B3741C" w:rsidRPr="0045608C">
        <w:rPr>
          <w:rFonts w:asciiTheme="minorHAnsi" w:hAnsiTheme="minorHAnsi" w:cstheme="minorHAnsi"/>
        </w:rPr>
        <w:t xml:space="preserve"> (UNEP-GEF</w:t>
      </w:r>
      <w:r w:rsidRPr="0045608C">
        <w:rPr>
          <w:rFonts w:asciiTheme="minorHAnsi" w:hAnsiTheme="minorHAnsi" w:cstheme="minorHAnsi"/>
        </w:rPr>
        <w:t xml:space="preserve">) </w:t>
      </w:r>
      <w:r w:rsidR="00B3741C" w:rsidRPr="0045608C">
        <w:rPr>
          <w:rFonts w:asciiTheme="minorHAnsi" w:hAnsiTheme="minorHAnsi" w:cstheme="minorHAnsi"/>
        </w:rPr>
        <w:t xml:space="preserve">BCH-III </w:t>
      </w:r>
      <w:r w:rsidRPr="0045608C">
        <w:rPr>
          <w:rFonts w:asciiTheme="minorHAnsi" w:hAnsiTheme="minorHAnsi" w:cstheme="minorHAnsi"/>
        </w:rPr>
        <w:t>Project.</w:t>
      </w:r>
    </w:p>
    <w:p w:rsidR="00CC68AC" w:rsidRPr="0045608C" w:rsidRDefault="00CC68AC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eastAsia="Calibri" w:hAnsiTheme="minorHAnsi" w:cstheme="minorHAnsi"/>
        </w:rPr>
      </w:pPr>
      <w:r w:rsidRPr="0045608C">
        <w:rPr>
          <w:rFonts w:asciiTheme="minorHAnsi" w:eastAsia="Calibri" w:hAnsiTheme="minorHAnsi" w:cstheme="minorHAnsi"/>
        </w:rPr>
        <w:t>Project formulation workshop</w:t>
      </w:r>
      <w:r w:rsidR="001B35F0" w:rsidRPr="0045608C">
        <w:rPr>
          <w:rFonts w:asciiTheme="minorHAnsi" w:eastAsia="Calibri" w:hAnsiTheme="minorHAnsi" w:cstheme="minorHAnsi"/>
        </w:rPr>
        <w:t>, March 18-19, 2021, NIBGE, organized by PSF, Pakistan.</w:t>
      </w:r>
    </w:p>
    <w:p w:rsidR="00B64989" w:rsidRPr="0045608C" w:rsidRDefault="00B64989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eastAsia="Calibri" w:hAnsiTheme="minorHAnsi" w:cstheme="minorHAnsi"/>
        </w:rPr>
      </w:pPr>
      <w:r w:rsidRPr="0045608C">
        <w:rPr>
          <w:rFonts w:asciiTheme="minorHAnsi" w:hAnsiTheme="minorHAnsi" w:cstheme="minorHAnsi"/>
        </w:rPr>
        <w:t>COMSTECH-NIBGE</w:t>
      </w:r>
      <w:r w:rsidRPr="0045608C">
        <w:rPr>
          <w:rFonts w:asciiTheme="minorHAnsi" w:eastAsia="Calibri" w:hAnsiTheme="minorHAnsi" w:cstheme="minorHAnsi"/>
        </w:rPr>
        <w:t xml:space="preserve"> webinar on New breeding technologies for food and nutritional security, 18 March, 2021 (virtual session).</w:t>
      </w:r>
    </w:p>
    <w:p w:rsidR="00DC1F6C" w:rsidRPr="00DC1F6C" w:rsidRDefault="00E1137C" w:rsidP="00DC1F6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eastAsia="Calibri" w:hAnsiTheme="minorHAnsi" w:cstheme="minorHAnsi"/>
        </w:rPr>
      </w:pPr>
      <w:r w:rsidRPr="0045608C">
        <w:rPr>
          <w:rFonts w:asciiTheme="minorHAnsi" w:hAnsiTheme="minorHAnsi" w:cstheme="minorHAnsi"/>
          <w:bCs/>
        </w:rPr>
        <w:t xml:space="preserve">COMSTECH-ICGEB-NIBGE International workshop on </w:t>
      </w:r>
      <w:r w:rsidRPr="0045608C">
        <w:rPr>
          <w:rFonts w:asciiTheme="minorHAnsi" w:hAnsiTheme="minorHAnsi" w:cstheme="minorHAnsi"/>
          <w:bCs/>
          <w:iCs/>
        </w:rPr>
        <w:t>“Use of genome editing and other new breeding technologies for global food security”,</w:t>
      </w:r>
      <w:r w:rsidRPr="0045608C">
        <w:rPr>
          <w:rFonts w:asciiTheme="minorHAnsi" w:hAnsiTheme="minorHAnsi" w:cstheme="minorHAnsi"/>
          <w:bCs/>
          <w:i/>
          <w:iCs/>
        </w:rPr>
        <w:t xml:space="preserve"> </w:t>
      </w:r>
      <w:r w:rsidRPr="0045608C">
        <w:rPr>
          <w:rFonts w:asciiTheme="minorHAnsi" w:hAnsiTheme="minorHAnsi" w:cstheme="minorHAnsi"/>
        </w:rPr>
        <w:t xml:space="preserve">on </w:t>
      </w:r>
      <w:r w:rsidRPr="0045608C">
        <w:rPr>
          <w:rFonts w:asciiTheme="minorHAnsi" w:eastAsiaTheme="minorHAnsi" w:hAnsiTheme="minorHAnsi" w:cstheme="minorHAnsi"/>
        </w:rPr>
        <w:t>8-10 April, 2019</w:t>
      </w:r>
      <w:r w:rsidR="000F7D41" w:rsidRPr="0045608C">
        <w:rPr>
          <w:rFonts w:asciiTheme="minorHAnsi" w:eastAsiaTheme="minorHAnsi" w:hAnsiTheme="minorHAnsi" w:cstheme="minorHAnsi"/>
        </w:rPr>
        <w:t xml:space="preserve">, </w:t>
      </w:r>
      <w:r w:rsidR="000F7D41" w:rsidRPr="0045608C">
        <w:rPr>
          <w:rFonts w:asciiTheme="minorHAnsi" w:hAnsiTheme="minorHAnsi" w:cstheme="minorHAnsi"/>
        </w:rPr>
        <w:t>COMSTECH</w:t>
      </w:r>
      <w:r w:rsidRPr="0045608C">
        <w:rPr>
          <w:rFonts w:asciiTheme="minorHAnsi" w:hAnsiTheme="minorHAnsi" w:cstheme="minorHAnsi"/>
        </w:rPr>
        <w:t>, Islamabad.</w:t>
      </w:r>
    </w:p>
    <w:p w:rsidR="00DC1F6C" w:rsidRPr="00DC1F6C" w:rsidRDefault="00DC1F6C" w:rsidP="00DC1F6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eastAsia="Calibri" w:hAnsiTheme="minorHAnsi" w:cstheme="minorHAnsi"/>
        </w:rPr>
      </w:pPr>
      <w:r w:rsidRPr="00DC1F6C">
        <w:rPr>
          <w:rFonts w:asciiTheme="minorHAnsi" w:eastAsia="Calibri" w:hAnsiTheme="minorHAnsi" w:cstheme="minorHAnsi"/>
        </w:rPr>
        <w:t>SINO-Pak international conference on “Innovations in cotton breeding and biotechnology, 22-24 Nov., 2017, CCRI Multan, organized by MNS-UAM, BZU Multan and BRI CAAS China.</w:t>
      </w:r>
    </w:p>
    <w:p w:rsidR="007C2B22" w:rsidRPr="0045608C" w:rsidRDefault="007C2B22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eastAsia="Calibri" w:hAnsiTheme="minorHAnsi" w:cstheme="minorHAnsi"/>
        </w:rPr>
      </w:pPr>
      <w:r w:rsidRPr="0045608C">
        <w:rPr>
          <w:rFonts w:asciiTheme="minorHAnsi" w:eastAsia="Calibri" w:hAnsiTheme="minorHAnsi" w:cstheme="minorHAnsi"/>
        </w:rPr>
        <w:t>Workshop on “Application of computational biology in biotechnology, July 31, 2017, NIBGE.</w:t>
      </w:r>
    </w:p>
    <w:p w:rsidR="00715260" w:rsidRPr="0045608C" w:rsidRDefault="002112BE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eastAsia="Calibri" w:hAnsiTheme="minorHAnsi" w:cstheme="minorHAnsi"/>
        </w:rPr>
      </w:pPr>
      <w:r w:rsidRPr="0045608C">
        <w:rPr>
          <w:rFonts w:asciiTheme="minorHAnsi" w:eastAsia="Calibri" w:hAnsiTheme="minorHAnsi" w:cstheme="minorHAnsi"/>
        </w:rPr>
        <w:t>Workshop on “</w:t>
      </w:r>
      <w:r w:rsidR="00715260" w:rsidRPr="0045608C">
        <w:rPr>
          <w:rFonts w:asciiTheme="minorHAnsi" w:eastAsia="Calibri" w:hAnsiTheme="minorHAnsi" w:cstheme="minorHAnsi"/>
        </w:rPr>
        <w:t>Use of bioinformatics in</w:t>
      </w:r>
      <w:r w:rsidRPr="0045608C">
        <w:rPr>
          <w:rFonts w:asciiTheme="minorHAnsi" w:eastAsia="Calibri" w:hAnsiTheme="minorHAnsi" w:cstheme="minorHAnsi"/>
        </w:rPr>
        <w:t xml:space="preserve"> high-throughput sequencing, genomics, proteomics and transcriptomics”, March 31, 2015, NIBGE, Pakistan.</w:t>
      </w:r>
    </w:p>
    <w:p w:rsidR="005250DB" w:rsidRPr="0045608C" w:rsidRDefault="005250DB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eastAsia="Calibri" w:hAnsiTheme="minorHAnsi" w:cstheme="minorHAnsi"/>
        </w:rPr>
      </w:pPr>
      <w:r w:rsidRPr="0045608C">
        <w:rPr>
          <w:rFonts w:asciiTheme="minorHAnsi" w:eastAsia="Calibri" w:hAnsiTheme="minorHAnsi" w:cstheme="minorHAnsi"/>
        </w:rPr>
        <w:t xml:space="preserve">Workshop on </w:t>
      </w:r>
      <w:r w:rsidR="00CB4620" w:rsidRPr="0045608C">
        <w:rPr>
          <w:rFonts w:asciiTheme="minorHAnsi" w:eastAsia="Calibri" w:hAnsiTheme="minorHAnsi" w:cstheme="minorHAnsi"/>
        </w:rPr>
        <w:t>a</w:t>
      </w:r>
      <w:r w:rsidRPr="0045608C">
        <w:rPr>
          <w:rFonts w:asciiTheme="minorHAnsi" w:eastAsia="Calibri" w:hAnsiTheme="minorHAnsi" w:cstheme="minorHAnsi"/>
        </w:rPr>
        <w:t>pplications of biotechnology for wheat improvement, 17-18 Feb, 2015, NIBGE.</w:t>
      </w:r>
    </w:p>
    <w:p w:rsidR="00093C51" w:rsidRPr="0045608C" w:rsidRDefault="00CB4620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eastAsia="Calibri" w:hAnsiTheme="minorHAnsi" w:cstheme="minorHAnsi"/>
        </w:rPr>
      </w:pPr>
      <w:r w:rsidRPr="0045608C">
        <w:rPr>
          <w:rFonts w:asciiTheme="minorHAnsi" w:eastAsia="Calibri" w:hAnsiTheme="minorHAnsi" w:cstheme="minorHAnsi"/>
        </w:rPr>
        <w:t>Workshop on applications of biotechnology for cotton &amp; other crops, 13-17 Oct. 2014, NIBGE.</w:t>
      </w:r>
    </w:p>
    <w:p w:rsidR="007C2B22" w:rsidRPr="0045608C" w:rsidRDefault="00B64E29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eastAsia="Calibri" w:hAnsiTheme="minorHAnsi" w:cstheme="minorHAnsi"/>
        </w:rPr>
      </w:pPr>
      <w:r w:rsidRPr="0045608C">
        <w:rPr>
          <w:rFonts w:asciiTheme="minorHAnsi" w:eastAsia="Calibri" w:hAnsiTheme="minorHAnsi" w:cstheme="minorHAnsi"/>
        </w:rPr>
        <w:lastRenderedPageBreak/>
        <w:t>Two days t</w:t>
      </w:r>
      <w:r w:rsidR="007C2B22" w:rsidRPr="0045608C">
        <w:rPr>
          <w:rFonts w:asciiTheme="minorHAnsi" w:eastAsia="Calibri" w:hAnsiTheme="minorHAnsi" w:cstheme="minorHAnsi"/>
        </w:rPr>
        <w:t xml:space="preserve">raining </w:t>
      </w:r>
      <w:r w:rsidRPr="0045608C">
        <w:rPr>
          <w:rFonts w:asciiTheme="minorHAnsi" w:eastAsia="Calibri" w:hAnsiTheme="minorHAnsi" w:cstheme="minorHAnsi"/>
        </w:rPr>
        <w:t xml:space="preserve">course </w:t>
      </w:r>
      <w:r w:rsidR="007C2B22" w:rsidRPr="0045608C">
        <w:rPr>
          <w:rFonts w:asciiTheme="minorHAnsi" w:eastAsia="Calibri" w:hAnsiTheme="minorHAnsi" w:cstheme="minorHAnsi"/>
        </w:rPr>
        <w:t>on “Quality policy implementation program</w:t>
      </w:r>
      <w:r w:rsidRPr="0045608C">
        <w:rPr>
          <w:rFonts w:asciiTheme="minorHAnsi" w:eastAsia="Calibri" w:hAnsiTheme="minorHAnsi" w:cstheme="minorHAnsi"/>
        </w:rPr>
        <w:t xml:space="preserve"> (Phase-2)</w:t>
      </w:r>
      <w:r w:rsidR="007C2B22" w:rsidRPr="0045608C">
        <w:rPr>
          <w:rFonts w:asciiTheme="minorHAnsi" w:eastAsia="Calibri" w:hAnsiTheme="minorHAnsi" w:cstheme="minorHAnsi"/>
        </w:rPr>
        <w:t>”, Sep. 15-16, 2014</w:t>
      </w:r>
      <w:r w:rsidRPr="0045608C">
        <w:rPr>
          <w:rFonts w:asciiTheme="minorHAnsi" w:eastAsia="Calibri" w:hAnsiTheme="minorHAnsi" w:cstheme="minorHAnsi"/>
        </w:rPr>
        <w:t xml:space="preserve"> at </w:t>
      </w:r>
      <w:r w:rsidR="007C2B22" w:rsidRPr="0045608C">
        <w:rPr>
          <w:rFonts w:asciiTheme="minorHAnsi" w:eastAsia="Calibri" w:hAnsiTheme="minorHAnsi" w:cstheme="minorHAnsi"/>
        </w:rPr>
        <w:t>NIBGE</w:t>
      </w:r>
      <w:r w:rsidRPr="0045608C">
        <w:rPr>
          <w:rFonts w:asciiTheme="minorHAnsi" w:eastAsia="Calibri" w:hAnsiTheme="minorHAnsi" w:cstheme="minorHAnsi"/>
        </w:rPr>
        <w:t xml:space="preserve"> organized by Directorate of Quality Assurance (</w:t>
      </w:r>
      <w:r w:rsidR="007C2B22" w:rsidRPr="0045608C">
        <w:rPr>
          <w:rFonts w:asciiTheme="minorHAnsi" w:eastAsia="Calibri" w:hAnsiTheme="minorHAnsi" w:cstheme="minorHAnsi"/>
        </w:rPr>
        <w:t>DQA</w:t>
      </w:r>
      <w:r w:rsidRPr="0045608C">
        <w:rPr>
          <w:rFonts w:asciiTheme="minorHAnsi" w:eastAsia="Calibri" w:hAnsiTheme="minorHAnsi" w:cstheme="minorHAnsi"/>
        </w:rPr>
        <w:t>), PAEC.</w:t>
      </w:r>
    </w:p>
    <w:p w:rsidR="006C4A28" w:rsidRPr="0045608C" w:rsidRDefault="006C4A28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eastAsia="Calibri" w:hAnsiTheme="minorHAnsi" w:cstheme="minorHAnsi"/>
        </w:rPr>
      </w:pPr>
      <w:r w:rsidRPr="0045608C">
        <w:rPr>
          <w:rFonts w:asciiTheme="minorHAnsi" w:hAnsiTheme="minorHAnsi" w:cstheme="minorHAnsi"/>
        </w:rPr>
        <w:t>Training workshop on GC-MS/LC-MS for NIBGE scientists and staff, 30</w:t>
      </w:r>
      <w:r w:rsidRPr="0045608C">
        <w:rPr>
          <w:rFonts w:asciiTheme="minorHAnsi" w:hAnsiTheme="minorHAnsi" w:cstheme="minorHAnsi"/>
          <w:vertAlign w:val="superscript"/>
        </w:rPr>
        <w:t>th</w:t>
      </w:r>
      <w:r w:rsidRPr="0045608C">
        <w:rPr>
          <w:rFonts w:asciiTheme="minorHAnsi" w:hAnsiTheme="minorHAnsi" w:cstheme="minorHAnsi"/>
        </w:rPr>
        <w:t xml:space="preserve"> Sep. to 4</w:t>
      </w:r>
      <w:r w:rsidRPr="0045608C">
        <w:rPr>
          <w:rFonts w:asciiTheme="minorHAnsi" w:hAnsiTheme="minorHAnsi" w:cstheme="minorHAnsi"/>
          <w:vertAlign w:val="superscript"/>
        </w:rPr>
        <w:t>th</w:t>
      </w:r>
      <w:r w:rsidRPr="0045608C">
        <w:rPr>
          <w:rFonts w:asciiTheme="minorHAnsi" w:hAnsiTheme="minorHAnsi" w:cstheme="minorHAnsi"/>
        </w:rPr>
        <w:t xml:space="preserve"> Oct., 2013, NIBGE, Faisalabad.</w:t>
      </w:r>
    </w:p>
    <w:p w:rsidR="00B1619A" w:rsidRPr="0045608C" w:rsidRDefault="00B1619A" w:rsidP="0045608C">
      <w:pPr>
        <w:pStyle w:val="ListParagraph"/>
        <w:numPr>
          <w:ilvl w:val="0"/>
          <w:numId w:val="2"/>
        </w:numPr>
        <w:ind w:left="374" w:hanging="187"/>
        <w:jc w:val="both"/>
        <w:rPr>
          <w:rFonts w:asciiTheme="minorHAnsi" w:eastAsia="Calibri" w:hAnsiTheme="minorHAnsi" w:cstheme="minorHAnsi"/>
        </w:rPr>
      </w:pPr>
      <w:r w:rsidRPr="0045608C">
        <w:rPr>
          <w:rFonts w:asciiTheme="minorHAnsi" w:hAnsiTheme="minorHAnsi" w:cstheme="minorHAnsi"/>
        </w:rPr>
        <w:t>Two weeks training under 4Q HRD Programme of PAEC, Sep</w:t>
      </w:r>
      <w:r w:rsidR="00E25A90" w:rsidRPr="0045608C">
        <w:rPr>
          <w:rFonts w:asciiTheme="minorHAnsi" w:hAnsiTheme="minorHAnsi" w:cstheme="minorHAnsi"/>
        </w:rPr>
        <w:t xml:space="preserve">. </w:t>
      </w:r>
      <w:r w:rsidRPr="0045608C">
        <w:rPr>
          <w:rFonts w:asciiTheme="minorHAnsi" w:hAnsiTheme="minorHAnsi" w:cstheme="minorHAnsi"/>
        </w:rPr>
        <w:t>16-27, 2013, AEMC, Lahore.</w:t>
      </w:r>
      <w:r w:rsidR="00A23552" w:rsidRPr="0045608C">
        <w:rPr>
          <w:rFonts w:asciiTheme="minorHAnsi" w:hAnsiTheme="minorHAnsi" w:cstheme="minorHAnsi"/>
        </w:rPr>
        <w:t xml:space="preserve"> </w:t>
      </w:r>
    </w:p>
    <w:p w:rsidR="0049420F" w:rsidRPr="0045608C" w:rsidRDefault="00B1619A" w:rsidP="0045608C">
      <w:pPr>
        <w:pStyle w:val="BodyTextIndent2"/>
        <w:numPr>
          <w:ilvl w:val="0"/>
          <w:numId w:val="2"/>
        </w:numPr>
        <w:spacing w:after="0" w:line="240" w:lineRule="auto"/>
        <w:ind w:left="374" w:hanging="187"/>
        <w:jc w:val="both"/>
        <w:rPr>
          <w:rFonts w:cstheme="minorHAnsi"/>
          <w:sz w:val="24"/>
          <w:szCs w:val="24"/>
        </w:rPr>
      </w:pPr>
      <w:r w:rsidRPr="0045608C">
        <w:rPr>
          <w:rFonts w:cstheme="minorHAnsi"/>
          <w:sz w:val="24"/>
          <w:szCs w:val="24"/>
        </w:rPr>
        <w:t>O</w:t>
      </w:r>
      <w:r w:rsidR="00E25A90" w:rsidRPr="0045608C">
        <w:rPr>
          <w:rFonts w:cstheme="minorHAnsi"/>
          <w:sz w:val="24"/>
          <w:szCs w:val="24"/>
        </w:rPr>
        <w:t>IC cotton training on “Quality im</w:t>
      </w:r>
      <w:r w:rsidRPr="0045608C">
        <w:rPr>
          <w:rFonts w:cstheme="minorHAnsi"/>
          <w:sz w:val="24"/>
          <w:szCs w:val="24"/>
        </w:rPr>
        <w:t xml:space="preserve">provement: Seed </w:t>
      </w:r>
      <w:r w:rsidR="00E25A90" w:rsidRPr="0045608C">
        <w:rPr>
          <w:rFonts w:cstheme="minorHAnsi"/>
          <w:sz w:val="24"/>
          <w:szCs w:val="24"/>
        </w:rPr>
        <w:t>q</w:t>
      </w:r>
      <w:r w:rsidRPr="0045608C">
        <w:rPr>
          <w:rFonts w:cstheme="minorHAnsi"/>
          <w:sz w:val="24"/>
          <w:szCs w:val="24"/>
        </w:rPr>
        <w:t>uality”, Aug</w:t>
      </w:r>
      <w:r w:rsidR="000F7D41" w:rsidRPr="0045608C">
        <w:rPr>
          <w:rFonts w:cstheme="minorHAnsi"/>
          <w:sz w:val="24"/>
          <w:szCs w:val="24"/>
        </w:rPr>
        <w:t xml:space="preserve"> </w:t>
      </w:r>
      <w:r w:rsidRPr="0045608C">
        <w:rPr>
          <w:rFonts w:cstheme="minorHAnsi"/>
          <w:sz w:val="24"/>
          <w:szCs w:val="24"/>
        </w:rPr>
        <w:t>28-30, 2013, CCRI,</w:t>
      </w:r>
      <w:r w:rsidR="000F7D41" w:rsidRPr="0045608C">
        <w:rPr>
          <w:rFonts w:cstheme="minorHAnsi"/>
          <w:sz w:val="24"/>
          <w:szCs w:val="24"/>
        </w:rPr>
        <w:t xml:space="preserve"> </w:t>
      </w:r>
      <w:r w:rsidRPr="0045608C">
        <w:rPr>
          <w:rFonts w:cstheme="minorHAnsi"/>
          <w:sz w:val="24"/>
          <w:szCs w:val="24"/>
        </w:rPr>
        <w:t>Multan.</w:t>
      </w:r>
    </w:p>
    <w:p w:rsidR="00F96201" w:rsidRPr="0045608C" w:rsidRDefault="00F96201" w:rsidP="0045608C">
      <w:pPr>
        <w:pStyle w:val="BodyTextIndent2"/>
        <w:numPr>
          <w:ilvl w:val="0"/>
          <w:numId w:val="2"/>
        </w:numPr>
        <w:spacing w:after="0" w:line="240" w:lineRule="auto"/>
        <w:ind w:left="374" w:hanging="187"/>
        <w:jc w:val="both"/>
        <w:rPr>
          <w:rFonts w:cstheme="minorHAnsi"/>
          <w:sz w:val="24"/>
          <w:szCs w:val="24"/>
        </w:rPr>
      </w:pPr>
      <w:r w:rsidRPr="0045608C">
        <w:rPr>
          <w:rFonts w:cstheme="minorHAnsi"/>
          <w:sz w:val="24"/>
          <w:szCs w:val="24"/>
        </w:rPr>
        <w:t>National workshop on “Transgene expression and analysis in plants”, 2-5 Oct., 2012, NIBGE.</w:t>
      </w:r>
    </w:p>
    <w:p w:rsidR="00140ECE" w:rsidRPr="0045608C" w:rsidRDefault="00140ECE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eastAsia="Calibri" w:hAnsiTheme="minorHAnsi" w:cstheme="minorHAnsi"/>
        </w:rPr>
      </w:pPr>
      <w:r w:rsidRPr="0045608C">
        <w:rPr>
          <w:rFonts w:asciiTheme="minorHAnsi" w:eastAsia="Calibri" w:hAnsiTheme="minorHAnsi" w:cstheme="minorHAnsi"/>
        </w:rPr>
        <w:t>Workshop on applications of biotechnology for wheat improvement, 28-29 Feb, 2012, NIBGE.</w:t>
      </w:r>
    </w:p>
    <w:p w:rsidR="00B1619A" w:rsidRPr="0045608C" w:rsidRDefault="00B1619A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eastAsia="Calibri" w:hAnsiTheme="minorHAnsi" w:cstheme="minorHAnsi"/>
        </w:rPr>
      </w:pPr>
      <w:r w:rsidRPr="0045608C">
        <w:rPr>
          <w:rFonts w:asciiTheme="minorHAnsi" w:eastAsia="Calibri" w:hAnsiTheme="minorHAnsi" w:cstheme="minorHAnsi"/>
        </w:rPr>
        <w:t>Training workshop on LC-MS, GC-MS</w:t>
      </w:r>
      <w:r w:rsidR="0078679F" w:rsidRPr="0045608C">
        <w:rPr>
          <w:rFonts w:asciiTheme="minorHAnsi" w:eastAsia="Calibri" w:hAnsiTheme="minorHAnsi" w:cstheme="minorHAnsi"/>
        </w:rPr>
        <w:t>,</w:t>
      </w:r>
      <w:r w:rsidRPr="0045608C">
        <w:rPr>
          <w:rFonts w:asciiTheme="minorHAnsi" w:eastAsia="Calibri" w:hAnsiTheme="minorHAnsi" w:cstheme="minorHAnsi"/>
        </w:rPr>
        <w:t xml:space="preserve"> </w:t>
      </w:r>
      <w:r w:rsidRPr="0045608C">
        <w:rPr>
          <w:rFonts w:asciiTheme="minorHAnsi" w:eastAsia="Calibri" w:hAnsiTheme="minorHAnsi" w:cstheme="minorHAnsi"/>
          <w:iCs/>
        </w:rPr>
        <w:t xml:space="preserve">AAS: </w:t>
      </w:r>
      <w:r w:rsidRPr="0045608C">
        <w:rPr>
          <w:rFonts w:asciiTheme="minorHAnsi" w:eastAsia="Calibri" w:hAnsiTheme="minorHAnsi" w:cstheme="minorHAnsi"/>
        </w:rPr>
        <w:t>powerful analytical techn</w:t>
      </w:r>
      <w:r w:rsidR="002112BE" w:rsidRPr="0045608C">
        <w:rPr>
          <w:rFonts w:asciiTheme="minorHAnsi" w:eastAsia="Calibri" w:hAnsiTheme="minorHAnsi" w:cstheme="minorHAnsi"/>
        </w:rPr>
        <w:t>iques. April 25-29, 2011, NIBGE, Pakistan.</w:t>
      </w:r>
    </w:p>
    <w:p w:rsidR="0049420F" w:rsidRPr="0045608C" w:rsidRDefault="0049420F" w:rsidP="0045608C">
      <w:pPr>
        <w:pStyle w:val="ListParagraph"/>
        <w:numPr>
          <w:ilvl w:val="0"/>
          <w:numId w:val="2"/>
        </w:numPr>
        <w:tabs>
          <w:tab w:val="num" w:pos="720"/>
        </w:tabs>
        <w:ind w:hanging="180"/>
        <w:jc w:val="both"/>
        <w:rPr>
          <w:rFonts w:asciiTheme="minorHAnsi" w:hAnsiTheme="minorHAnsi" w:cstheme="minorHAnsi"/>
          <w:bCs/>
        </w:rPr>
      </w:pPr>
      <w:r w:rsidRPr="0045608C">
        <w:rPr>
          <w:rFonts w:asciiTheme="minorHAnsi" w:hAnsiTheme="minorHAnsi" w:cstheme="minorHAnsi"/>
        </w:rPr>
        <w:t>O</w:t>
      </w:r>
      <w:r w:rsidR="00F96201" w:rsidRPr="0045608C">
        <w:rPr>
          <w:rFonts w:asciiTheme="minorHAnsi" w:hAnsiTheme="minorHAnsi" w:cstheme="minorHAnsi"/>
        </w:rPr>
        <w:t>ne day awareness seminar on, “Risk assessment of GM corn”, April 6, 2011, at CEMB, Lahore, conducted by Pioneer Hi-bred International.</w:t>
      </w:r>
    </w:p>
    <w:p w:rsidR="0049420F" w:rsidRPr="0045608C" w:rsidRDefault="000A17BD" w:rsidP="0045608C">
      <w:pPr>
        <w:pStyle w:val="ListParagraph"/>
        <w:numPr>
          <w:ilvl w:val="0"/>
          <w:numId w:val="2"/>
        </w:numPr>
        <w:tabs>
          <w:tab w:val="num" w:pos="720"/>
        </w:tabs>
        <w:ind w:hanging="180"/>
        <w:jc w:val="both"/>
        <w:rPr>
          <w:rFonts w:asciiTheme="minorHAnsi" w:hAnsiTheme="minorHAnsi" w:cstheme="minorHAnsi"/>
          <w:bCs/>
        </w:rPr>
      </w:pPr>
      <w:r w:rsidRPr="0045608C">
        <w:rPr>
          <w:rFonts w:asciiTheme="minorHAnsi" w:hAnsiTheme="minorHAnsi" w:cstheme="minorHAnsi"/>
          <w:bCs/>
        </w:rPr>
        <w:t>W</w:t>
      </w:r>
      <w:r w:rsidR="00F96201" w:rsidRPr="0045608C">
        <w:rPr>
          <w:rFonts w:asciiTheme="minorHAnsi" w:hAnsiTheme="minorHAnsi" w:cstheme="minorHAnsi"/>
          <w:bCs/>
        </w:rPr>
        <w:t>orkshop on, “Application of bioinformatics in gene expression”, 30-31</w:t>
      </w:r>
      <w:r w:rsidR="00783C16" w:rsidRPr="0045608C">
        <w:rPr>
          <w:rFonts w:asciiTheme="minorHAnsi" w:hAnsiTheme="minorHAnsi" w:cstheme="minorHAnsi"/>
          <w:bCs/>
        </w:rPr>
        <w:t xml:space="preserve"> March</w:t>
      </w:r>
      <w:r w:rsidR="00F96201" w:rsidRPr="0045608C">
        <w:rPr>
          <w:rFonts w:asciiTheme="minorHAnsi" w:hAnsiTheme="minorHAnsi" w:cstheme="minorHAnsi"/>
          <w:bCs/>
        </w:rPr>
        <w:t>, 2011, NIBGE.</w:t>
      </w:r>
    </w:p>
    <w:p w:rsidR="00783C16" w:rsidRPr="0045608C" w:rsidRDefault="00783C16" w:rsidP="0045608C">
      <w:pPr>
        <w:pStyle w:val="ListParagraph"/>
        <w:numPr>
          <w:ilvl w:val="0"/>
          <w:numId w:val="2"/>
        </w:numPr>
        <w:tabs>
          <w:tab w:val="num" w:pos="720"/>
        </w:tabs>
        <w:ind w:hanging="180"/>
        <w:jc w:val="both"/>
        <w:rPr>
          <w:rFonts w:asciiTheme="minorHAnsi" w:hAnsiTheme="minorHAnsi" w:cstheme="minorHAnsi"/>
          <w:bCs/>
        </w:rPr>
      </w:pPr>
      <w:r w:rsidRPr="0045608C">
        <w:rPr>
          <w:rFonts w:asciiTheme="minorHAnsi" w:hAnsiTheme="minorHAnsi" w:cstheme="minorHAnsi"/>
          <w:bCs/>
        </w:rPr>
        <w:t>Training workshop on, “Awareness to ISO/IEC 17025:2005 general requirements for the competence of testing and calibration laboratories”, March 28-31, 2011 at NIBGE, conducted by Directorate of Quality Assurance (DQA), PAEC.</w:t>
      </w:r>
    </w:p>
    <w:p w:rsidR="0049420F" w:rsidRPr="0045608C" w:rsidRDefault="00F96201" w:rsidP="0045608C">
      <w:pPr>
        <w:pStyle w:val="ListParagraph"/>
        <w:numPr>
          <w:ilvl w:val="0"/>
          <w:numId w:val="2"/>
        </w:numPr>
        <w:tabs>
          <w:tab w:val="num" w:pos="720"/>
        </w:tabs>
        <w:ind w:hanging="180"/>
        <w:jc w:val="both"/>
        <w:rPr>
          <w:rFonts w:asciiTheme="minorHAnsi" w:hAnsiTheme="minorHAnsi" w:cstheme="minorHAnsi"/>
          <w:bCs/>
        </w:rPr>
      </w:pPr>
      <w:r w:rsidRPr="0045608C">
        <w:rPr>
          <w:rFonts w:asciiTheme="minorHAnsi" w:hAnsiTheme="minorHAnsi" w:cstheme="minorHAnsi"/>
          <w:bCs/>
        </w:rPr>
        <w:t>Regulatory and sc</w:t>
      </w:r>
      <w:r w:rsidR="000A17BD" w:rsidRPr="0045608C">
        <w:rPr>
          <w:rFonts w:asciiTheme="minorHAnsi" w:hAnsiTheme="minorHAnsi" w:cstheme="minorHAnsi"/>
          <w:bCs/>
        </w:rPr>
        <w:t>ientific affairs conference</w:t>
      </w:r>
      <w:r w:rsidRPr="0045608C">
        <w:rPr>
          <w:rFonts w:asciiTheme="minorHAnsi" w:hAnsiTheme="minorHAnsi" w:cstheme="minorHAnsi"/>
          <w:bCs/>
        </w:rPr>
        <w:t>, Sept</w:t>
      </w:r>
      <w:r w:rsidR="000A17BD" w:rsidRPr="0045608C">
        <w:rPr>
          <w:rFonts w:asciiTheme="minorHAnsi" w:hAnsiTheme="minorHAnsi" w:cstheme="minorHAnsi"/>
          <w:bCs/>
        </w:rPr>
        <w:t xml:space="preserve">. 21-22, 2010, </w:t>
      </w:r>
      <w:proofErr w:type="spellStart"/>
      <w:r w:rsidRPr="0045608C">
        <w:rPr>
          <w:rFonts w:asciiTheme="minorHAnsi" w:hAnsiTheme="minorHAnsi" w:cstheme="minorHAnsi"/>
          <w:bCs/>
        </w:rPr>
        <w:t>Bhurban</w:t>
      </w:r>
      <w:proofErr w:type="spellEnd"/>
      <w:r w:rsidRPr="0045608C">
        <w:rPr>
          <w:rFonts w:asciiTheme="minorHAnsi" w:hAnsiTheme="minorHAnsi" w:cstheme="minorHAnsi"/>
          <w:bCs/>
        </w:rPr>
        <w:t>, Nestle Pakistan Ltd.</w:t>
      </w:r>
    </w:p>
    <w:p w:rsidR="0049420F" w:rsidRPr="0045608C" w:rsidRDefault="005A6EDB" w:rsidP="0045608C">
      <w:pPr>
        <w:pStyle w:val="ListParagraph"/>
        <w:numPr>
          <w:ilvl w:val="0"/>
          <w:numId w:val="2"/>
        </w:numPr>
        <w:tabs>
          <w:tab w:val="num" w:pos="720"/>
        </w:tabs>
        <w:ind w:hanging="180"/>
        <w:jc w:val="both"/>
        <w:rPr>
          <w:rFonts w:asciiTheme="minorHAnsi" w:hAnsiTheme="minorHAnsi" w:cstheme="minorHAnsi"/>
          <w:bCs/>
        </w:rPr>
      </w:pPr>
      <w:r w:rsidRPr="0045608C">
        <w:rPr>
          <w:rFonts w:asciiTheme="minorHAnsi" w:hAnsiTheme="minorHAnsi" w:cstheme="minorHAnsi"/>
          <w:bCs/>
        </w:rPr>
        <w:t>O</w:t>
      </w:r>
      <w:r w:rsidR="00F96201" w:rsidRPr="0045608C">
        <w:rPr>
          <w:rFonts w:asciiTheme="minorHAnsi" w:hAnsiTheme="minorHAnsi" w:cstheme="minorHAnsi"/>
          <w:bCs/>
        </w:rPr>
        <w:t xml:space="preserve">ne day </w:t>
      </w:r>
      <w:r w:rsidRPr="0045608C">
        <w:rPr>
          <w:rFonts w:asciiTheme="minorHAnsi" w:hAnsiTheme="minorHAnsi" w:cstheme="minorHAnsi"/>
          <w:bCs/>
        </w:rPr>
        <w:t>s</w:t>
      </w:r>
      <w:r w:rsidR="00F96201" w:rsidRPr="0045608C">
        <w:rPr>
          <w:rFonts w:asciiTheme="minorHAnsi" w:hAnsiTheme="minorHAnsi" w:cstheme="minorHAnsi"/>
          <w:bCs/>
        </w:rPr>
        <w:t>eminar on, “Biotech cotton in Pakistan; Progress and prospects”, 27</w:t>
      </w:r>
      <w:r w:rsidR="00F96201" w:rsidRPr="0045608C">
        <w:rPr>
          <w:rFonts w:asciiTheme="minorHAnsi" w:hAnsiTheme="minorHAnsi" w:cstheme="minorHAnsi"/>
          <w:bCs/>
          <w:vertAlign w:val="superscript"/>
        </w:rPr>
        <w:t>th</w:t>
      </w:r>
      <w:r w:rsidR="00F96201" w:rsidRPr="0045608C">
        <w:rPr>
          <w:rFonts w:asciiTheme="minorHAnsi" w:hAnsiTheme="minorHAnsi" w:cstheme="minorHAnsi"/>
          <w:bCs/>
        </w:rPr>
        <w:t xml:space="preserve"> May, 2010, NIBGE, sponsored by Monsanto. </w:t>
      </w:r>
    </w:p>
    <w:p w:rsidR="0049420F" w:rsidRPr="0045608C" w:rsidRDefault="00F96201" w:rsidP="0045608C">
      <w:pPr>
        <w:pStyle w:val="ListParagraph"/>
        <w:numPr>
          <w:ilvl w:val="0"/>
          <w:numId w:val="2"/>
        </w:numPr>
        <w:tabs>
          <w:tab w:val="num" w:pos="720"/>
        </w:tabs>
        <w:ind w:hanging="180"/>
        <w:jc w:val="both"/>
        <w:rPr>
          <w:rFonts w:asciiTheme="minorHAnsi" w:hAnsiTheme="minorHAnsi" w:cstheme="minorHAnsi"/>
          <w:bCs/>
        </w:rPr>
      </w:pPr>
      <w:r w:rsidRPr="0045608C">
        <w:rPr>
          <w:rFonts w:asciiTheme="minorHAnsi" w:hAnsiTheme="minorHAnsi" w:cstheme="minorHAnsi"/>
        </w:rPr>
        <w:t>3</w:t>
      </w:r>
      <w:r w:rsidRPr="0045608C">
        <w:rPr>
          <w:rFonts w:asciiTheme="minorHAnsi" w:hAnsiTheme="minorHAnsi" w:cstheme="minorHAnsi"/>
          <w:vertAlign w:val="superscript"/>
        </w:rPr>
        <w:t>rd</w:t>
      </w:r>
      <w:r w:rsidRPr="0045608C">
        <w:rPr>
          <w:rFonts w:asciiTheme="minorHAnsi" w:hAnsiTheme="minorHAnsi" w:cstheme="minorHAnsi"/>
        </w:rPr>
        <w:t xml:space="preserve"> National conference on cotton production”, Nov. 13-14 2009, NIAB.</w:t>
      </w:r>
    </w:p>
    <w:p w:rsidR="0049420F" w:rsidRPr="0045608C" w:rsidRDefault="00677085" w:rsidP="0045608C">
      <w:pPr>
        <w:pStyle w:val="ListParagraph"/>
        <w:numPr>
          <w:ilvl w:val="0"/>
          <w:numId w:val="2"/>
        </w:numPr>
        <w:tabs>
          <w:tab w:val="num" w:pos="720"/>
        </w:tabs>
        <w:ind w:hanging="180"/>
        <w:jc w:val="both"/>
        <w:rPr>
          <w:rFonts w:asciiTheme="minorHAnsi" w:hAnsiTheme="minorHAnsi" w:cstheme="minorHAnsi"/>
          <w:bCs/>
        </w:rPr>
      </w:pPr>
      <w:r w:rsidRPr="0045608C">
        <w:rPr>
          <w:rFonts w:asciiTheme="minorHAnsi" w:hAnsiTheme="minorHAnsi" w:cstheme="minorHAnsi"/>
          <w:bCs/>
        </w:rPr>
        <w:t xml:space="preserve">Training course on </w:t>
      </w:r>
      <w:r w:rsidR="00F96201" w:rsidRPr="0045608C">
        <w:rPr>
          <w:rFonts w:asciiTheme="minorHAnsi" w:hAnsiTheme="minorHAnsi" w:cstheme="minorHAnsi"/>
          <w:bCs/>
        </w:rPr>
        <w:t>Green Super Rice: hybrid rice seed production</w:t>
      </w:r>
      <w:r w:rsidRPr="0045608C">
        <w:rPr>
          <w:rFonts w:asciiTheme="minorHAnsi" w:hAnsiTheme="minorHAnsi" w:cstheme="minorHAnsi"/>
          <w:bCs/>
        </w:rPr>
        <w:t xml:space="preserve">, </w:t>
      </w:r>
      <w:r w:rsidR="00F96201" w:rsidRPr="0045608C">
        <w:rPr>
          <w:rFonts w:asciiTheme="minorHAnsi" w:hAnsiTheme="minorHAnsi" w:cstheme="minorHAnsi"/>
          <w:bCs/>
        </w:rPr>
        <w:t xml:space="preserve">Oct. 12-13 2009, NIBGE, sponsored by Bill &amp; Melinda Gates Foundation. </w:t>
      </w:r>
    </w:p>
    <w:p w:rsidR="0049420F" w:rsidRPr="0045608C" w:rsidRDefault="00F96201" w:rsidP="0045608C">
      <w:pPr>
        <w:pStyle w:val="ListParagraph"/>
        <w:numPr>
          <w:ilvl w:val="0"/>
          <w:numId w:val="2"/>
        </w:numPr>
        <w:tabs>
          <w:tab w:val="num" w:pos="720"/>
        </w:tabs>
        <w:ind w:hanging="180"/>
        <w:jc w:val="both"/>
        <w:rPr>
          <w:rFonts w:asciiTheme="minorHAnsi" w:hAnsiTheme="minorHAnsi" w:cstheme="minorHAnsi"/>
          <w:bCs/>
        </w:rPr>
      </w:pPr>
      <w:r w:rsidRPr="0045608C">
        <w:rPr>
          <w:rFonts w:asciiTheme="minorHAnsi" w:hAnsiTheme="minorHAnsi" w:cstheme="minorHAnsi"/>
        </w:rPr>
        <w:t xml:space="preserve">National conference on development and commercialization of biotechnology products, June 19-20, 2009, NIBGE, conducted by National Commission on Biotechnology, Pakistan. </w:t>
      </w:r>
    </w:p>
    <w:p w:rsidR="0049420F" w:rsidRPr="0045608C" w:rsidRDefault="00677085" w:rsidP="0045608C">
      <w:pPr>
        <w:pStyle w:val="ListParagraph"/>
        <w:numPr>
          <w:ilvl w:val="0"/>
          <w:numId w:val="2"/>
        </w:numPr>
        <w:tabs>
          <w:tab w:val="num" w:pos="720"/>
        </w:tabs>
        <w:ind w:hanging="180"/>
        <w:jc w:val="both"/>
        <w:rPr>
          <w:rFonts w:asciiTheme="minorHAnsi" w:hAnsiTheme="minorHAnsi" w:cstheme="minorHAnsi"/>
          <w:bCs/>
        </w:rPr>
      </w:pPr>
      <w:r w:rsidRPr="0045608C">
        <w:rPr>
          <w:rFonts w:asciiTheme="minorHAnsi" w:hAnsiTheme="minorHAnsi" w:cstheme="minorHAnsi"/>
        </w:rPr>
        <w:t>S</w:t>
      </w:r>
      <w:r w:rsidR="00F96201" w:rsidRPr="0045608C">
        <w:rPr>
          <w:rFonts w:asciiTheme="minorHAnsi" w:hAnsiTheme="minorHAnsi" w:cstheme="minorHAnsi"/>
        </w:rPr>
        <w:t>ymposium on “Insect genomics: application and potential for pest control”, 25</w:t>
      </w:r>
      <w:r w:rsidR="00F96201" w:rsidRPr="0045608C">
        <w:rPr>
          <w:rFonts w:asciiTheme="minorHAnsi" w:hAnsiTheme="minorHAnsi" w:cstheme="minorHAnsi"/>
          <w:vertAlign w:val="superscript"/>
        </w:rPr>
        <w:t>th</w:t>
      </w:r>
      <w:r w:rsidR="00F96201" w:rsidRPr="0045608C">
        <w:rPr>
          <w:rFonts w:asciiTheme="minorHAnsi" w:hAnsiTheme="minorHAnsi" w:cstheme="minorHAnsi"/>
        </w:rPr>
        <w:t xml:space="preserve"> March 2009, HEC/NIBGE. </w:t>
      </w:r>
    </w:p>
    <w:p w:rsidR="00F96201" w:rsidRPr="0045608C" w:rsidRDefault="00F96201" w:rsidP="0045608C">
      <w:pPr>
        <w:pStyle w:val="ListParagraph"/>
        <w:numPr>
          <w:ilvl w:val="0"/>
          <w:numId w:val="2"/>
        </w:numPr>
        <w:tabs>
          <w:tab w:val="num" w:pos="720"/>
        </w:tabs>
        <w:ind w:hanging="180"/>
        <w:jc w:val="both"/>
        <w:rPr>
          <w:rFonts w:asciiTheme="minorHAnsi" w:hAnsiTheme="minorHAnsi" w:cstheme="minorHAnsi"/>
          <w:bCs/>
        </w:rPr>
      </w:pPr>
      <w:r w:rsidRPr="0045608C">
        <w:rPr>
          <w:rFonts w:asciiTheme="minorHAnsi" w:hAnsiTheme="minorHAnsi" w:cstheme="minorHAnsi"/>
        </w:rPr>
        <w:t>Wheat and rice biotechnology consultation workshop</w:t>
      </w:r>
      <w:r w:rsidR="00051CB9" w:rsidRPr="0045608C">
        <w:rPr>
          <w:rFonts w:asciiTheme="minorHAnsi" w:hAnsiTheme="minorHAnsi" w:cstheme="minorHAnsi"/>
        </w:rPr>
        <w:t xml:space="preserve">, </w:t>
      </w:r>
      <w:r w:rsidRPr="0045608C">
        <w:rPr>
          <w:rFonts w:asciiTheme="minorHAnsi" w:hAnsiTheme="minorHAnsi" w:cstheme="minorHAnsi"/>
        </w:rPr>
        <w:t>18</w:t>
      </w:r>
      <w:r w:rsidRPr="0045608C">
        <w:rPr>
          <w:rFonts w:asciiTheme="minorHAnsi" w:hAnsiTheme="minorHAnsi" w:cstheme="minorHAnsi"/>
          <w:vertAlign w:val="superscript"/>
        </w:rPr>
        <w:t>th</w:t>
      </w:r>
      <w:r w:rsidRPr="0045608C">
        <w:rPr>
          <w:rFonts w:asciiTheme="minorHAnsi" w:hAnsiTheme="minorHAnsi" w:cstheme="minorHAnsi"/>
        </w:rPr>
        <w:t xml:space="preserve"> July 2008, NIBGE.  </w:t>
      </w:r>
    </w:p>
    <w:p w:rsidR="0049420F" w:rsidRPr="0045608C" w:rsidRDefault="000D5268" w:rsidP="0045608C">
      <w:pPr>
        <w:pStyle w:val="BodyTextIndent"/>
        <w:numPr>
          <w:ilvl w:val="0"/>
          <w:numId w:val="2"/>
        </w:numPr>
        <w:ind w:hanging="180"/>
        <w:rPr>
          <w:rFonts w:asciiTheme="minorHAnsi" w:hAnsiTheme="minorHAnsi" w:cstheme="minorHAnsi"/>
          <w:szCs w:val="24"/>
        </w:rPr>
      </w:pPr>
      <w:r w:rsidRPr="0045608C">
        <w:rPr>
          <w:rFonts w:asciiTheme="minorHAnsi" w:hAnsiTheme="minorHAnsi" w:cstheme="minorHAnsi"/>
          <w:szCs w:val="24"/>
        </w:rPr>
        <w:t xml:space="preserve">International conference of </w:t>
      </w:r>
      <w:r w:rsidR="007D3DBF" w:rsidRPr="0045608C">
        <w:rPr>
          <w:rFonts w:asciiTheme="minorHAnsi" w:hAnsiTheme="minorHAnsi" w:cstheme="minorHAnsi"/>
          <w:szCs w:val="24"/>
        </w:rPr>
        <w:t>p</w:t>
      </w:r>
      <w:r w:rsidRPr="0045608C">
        <w:rPr>
          <w:rFonts w:asciiTheme="minorHAnsi" w:hAnsiTheme="minorHAnsi" w:cstheme="minorHAnsi"/>
          <w:szCs w:val="24"/>
        </w:rPr>
        <w:t xml:space="preserve">lant </w:t>
      </w:r>
      <w:r w:rsidR="007D3DBF" w:rsidRPr="0045608C">
        <w:rPr>
          <w:rFonts w:asciiTheme="minorHAnsi" w:hAnsiTheme="minorHAnsi" w:cstheme="minorHAnsi"/>
          <w:szCs w:val="24"/>
        </w:rPr>
        <w:t>s</w:t>
      </w:r>
      <w:r w:rsidRPr="0045608C">
        <w:rPr>
          <w:rFonts w:asciiTheme="minorHAnsi" w:hAnsiTheme="minorHAnsi" w:cstheme="minorHAnsi"/>
          <w:szCs w:val="24"/>
        </w:rPr>
        <w:t>cientists [10</w:t>
      </w:r>
      <w:r w:rsidRPr="0045608C">
        <w:rPr>
          <w:rFonts w:asciiTheme="minorHAnsi" w:hAnsiTheme="minorHAnsi" w:cstheme="minorHAnsi"/>
          <w:szCs w:val="24"/>
          <w:vertAlign w:val="superscript"/>
        </w:rPr>
        <w:t>th</w:t>
      </w:r>
      <w:r w:rsidRPr="0045608C">
        <w:rPr>
          <w:rFonts w:asciiTheme="minorHAnsi" w:hAnsiTheme="minorHAnsi" w:cstheme="minorHAnsi"/>
          <w:szCs w:val="24"/>
        </w:rPr>
        <w:t xml:space="preserve"> national </w:t>
      </w:r>
      <w:r w:rsidR="007D3DBF" w:rsidRPr="0045608C">
        <w:rPr>
          <w:rFonts w:asciiTheme="minorHAnsi" w:hAnsiTheme="minorHAnsi" w:cstheme="minorHAnsi"/>
          <w:szCs w:val="24"/>
        </w:rPr>
        <w:t>meeting</w:t>
      </w:r>
      <w:r w:rsidRPr="0045608C">
        <w:rPr>
          <w:rFonts w:asciiTheme="minorHAnsi" w:hAnsiTheme="minorHAnsi" w:cstheme="minorHAnsi"/>
          <w:szCs w:val="24"/>
        </w:rPr>
        <w:t xml:space="preserve"> of plant scientists], </w:t>
      </w:r>
      <w:r w:rsidR="007D3DBF" w:rsidRPr="0045608C">
        <w:rPr>
          <w:rFonts w:asciiTheme="minorHAnsi" w:hAnsiTheme="minorHAnsi" w:cstheme="minorHAnsi"/>
          <w:szCs w:val="24"/>
        </w:rPr>
        <w:t xml:space="preserve">April </w:t>
      </w:r>
      <w:r w:rsidRPr="0045608C">
        <w:rPr>
          <w:rFonts w:asciiTheme="minorHAnsi" w:hAnsiTheme="minorHAnsi" w:cstheme="minorHAnsi"/>
          <w:szCs w:val="24"/>
        </w:rPr>
        <w:t>21-24, 2008, UAF, organized by Pakistan Botanical Society.</w:t>
      </w:r>
    </w:p>
    <w:p w:rsidR="0049420F" w:rsidRPr="0045608C" w:rsidRDefault="0027272C" w:rsidP="0045608C">
      <w:pPr>
        <w:pStyle w:val="BodyTextIndent"/>
        <w:numPr>
          <w:ilvl w:val="0"/>
          <w:numId w:val="2"/>
        </w:numPr>
        <w:ind w:hanging="180"/>
        <w:rPr>
          <w:rFonts w:asciiTheme="minorHAnsi" w:hAnsiTheme="minorHAnsi" w:cstheme="minorHAnsi"/>
          <w:szCs w:val="24"/>
        </w:rPr>
      </w:pPr>
      <w:r w:rsidRPr="0045608C">
        <w:rPr>
          <w:rFonts w:asciiTheme="minorHAnsi" w:hAnsiTheme="minorHAnsi" w:cstheme="minorHAnsi"/>
          <w:szCs w:val="24"/>
        </w:rPr>
        <w:t>Consultation workshop on R&amp;D for GM cotton, 16</w:t>
      </w:r>
      <w:r w:rsidRPr="0045608C">
        <w:rPr>
          <w:rFonts w:asciiTheme="minorHAnsi" w:hAnsiTheme="minorHAnsi" w:cstheme="minorHAnsi"/>
          <w:szCs w:val="24"/>
          <w:vertAlign w:val="superscript"/>
        </w:rPr>
        <w:t>th</w:t>
      </w:r>
      <w:r w:rsidRPr="0045608C">
        <w:rPr>
          <w:rFonts w:asciiTheme="minorHAnsi" w:hAnsiTheme="minorHAnsi" w:cstheme="minorHAnsi"/>
          <w:szCs w:val="24"/>
        </w:rPr>
        <w:t xml:space="preserve"> April</w:t>
      </w:r>
      <w:r w:rsidR="00F96201" w:rsidRPr="0045608C">
        <w:rPr>
          <w:rFonts w:asciiTheme="minorHAnsi" w:hAnsiTheme="minorHAnsi" w:cstheme="minorHAnsi"/>
          <w:szCs w:val="24"/>
        </w:rPr>
        <w:t>, 20</w:t>
      </w:r>
      <w:r w:rsidRPr="0045608C">
        <w:rPr>
          <w:rFonts w:asciiTheme="minorHAnsi" w:hAnsiTheme="minorHAnsi" w:cstheme="minorHAnsi"/>
          <w:szCs w:val="24"/>
        </w:rPr>
        <w:t xml:space="preserve">08, NIBGE.  </w:t>
      </w:r>
    </w:p>
    <w:p w:rsidR="00D826DC" w:rsidRPr="0045608C" w:rsidRDefault="00AA3CA6" w:rsidP="0045608C">
      <w:pPr>
        <w:pStyle w:val="BodyTextIndent"/>
        <w:numPr>
          <w:ilvl w:val="0"/>
          <w:numId w:val="2"/>
        </w:numPr>
        <w:ind w:hanging="180"/>
        <w:rPr>
          <w:rFonts w:asciiTheme="minorHAnsi" w:hAnsiTheme="minorHAnsi" w:cstheme="minorHAnsi"/>
          <w:szCs w:val="24"/>
        </w:rPr>
      </w:pPr>
      <w:r w:rsidRPr="0045608C">
        <w:rPr>
          <w:rFonts w:asciiTheme="minorHAnsi" w:hAnsiTheme="minorHAnsi" w:cstheme="minorHAnsi"/>
          <w:szCs w:val="24"/>
        </w:rPr>
        <w:t>S</w:t>
      </w:r>
      <w:r w:rsidR="00D826DC" w:rsidRPr="0045608C">
        <w:rPr>
          <w:rFonts w:asciiTheme="minorHAnsi" w:hAnsiTheme="minorHAnsi" w:cstheme="minorHAnsi"/>
          <w:szCs w:val="24"/>
        </w:rPr>
        <w:t>eminar on</w:t>
      </w:r>
      <w:r w:rsidR="00D826DC" w:rsidRPr="0045608C">
        <w:rPr>
          <w:rFonts w:asciiTheme="minorHAnsi" w:hAnsiTheme="minorHAnsi" w:cstheme="minorHAnsi"/>
          <w:b/>
          <w:bCs/>
          <w:szCs w:val="24"/>
        </w:rPr>
        <w:t xml:space="preserve"> </w:t>
      </w:r>
      <w:r w:rsidR="00D826DC" w:rsidRPr="0045608C">
        <w:rPr>
          <w:rFonts w:asciiTheme="minorHAnsi" w:hAnsiTheme="minorHAnsi" w:cstheme="minorHAnsi"/>
          <w:szCs w:val="24"/>
        </w:rPr>
        <w:t>“DNA markers for quality traits in cotton (</w:t>
      </w:r>
      <w:proofErr w:type="spellStart"/>
      <w:r w:rsidR="00D826DC" w:rsidRPr="0045608C">
        <w:rPr>
          <w:rFonts w:asciiTheme="minorHAnsi" w:hAnsiTheme="minorHAnsi" w:cstheme="minorHAnsi"/>
          <w:i/>
          <w:iCs/>
          <w:szCs w:val="24"/>
        </w:rPr>
        <w:t>Gossypium</w:t>
      </w:r>
      <w:proofErr w:type="spellEnd"/>
      <w:r w:rsidR="00D826DC" w:rsidRPr="0045608C">
        <w:rPr>
          <w:rFonts w:asciiTheme="minorHAnsi" w:hAnsiTheme="minorHAnsi" w:cstheme="minorHAnsi"/>
          <w:i/>
          <w:iCs/>
          <w:szCs w:val="24"/>
        </w:rPr>
        <w:t xml:space="preserve"> </w:t>
      </w:r>
      <w:proofErr w:type="spellStart"/>
      <w:r w:rsidR="00D826DC" w:rsidRPr="0045608C">
        <w:rPr>
          <w:rFonts w:asciiTheme="minorHAnsi" w:hAnsiTheme="minorHAnsi" w:cstheme="minorHAnsi"/>
          <w:i/>
          <w:iCs/>
          <w:szCs w:val="24"/>
        </w:rPr>
        <w:t>hirsutum</w:t>
      </w:r>
      <w:proofErr w:type="spellEnd"/>
      <w:r w:rsidR="00D826DC" w:rsidRPr="0045608C">
        <w:rPr>
          <w:rFonts w:asciiTheme="minorHAnsi" w:hAnsiTheme="minorHAnsi" w:cstheme="minorHAnsi"/>
          <w:i/>
          <w:iCs/>
          <w:szCs w:val="24"/>
        </w:rPr>
        <w:t xml:space="preserve"> </w:t>
      </w:r>
      <w:r w:rsidR="00D826DC" w:rsidRPr="0045608C">
        <w:rPr>
          <w:rFonts w:asciiTheme="minorHAnsi" w:hAnsiTheme="minorHAnsi" w:cstheme="minorHAnsi"/>
          <w:szCs w:val="24"/>
        </w:rPr>
        <w:t>L.)”, in “National conference on cotton production”, May 2-3, 2007, NIAB.</w:t>
      </w:r>
    </w:p>
    <w:p w:rsidR="00B1619A" w:rsidRPr="0045608C" w:rsidRDefault="00B1619A" w:rsidP="0045608C">
      <w:pPr>
        <w:pStyle w:val="BodyTextIndent"/>
        <w:numPr>
          <w:ilvl w:val="0"/>
          <w:numId w:val="2"/>
        </w:numPr>
        <w:ind w:hanging="180"/>
        <w:rPr>
          <w:rFonts w:asciiTheme="minorHAnsi" w:hAnsiTheme="minorHAnsi" w:cstheme="minorHAnsi"/>
          <w:szCs w:val="24"/>
        </w:rPr>
      </w:pPr>
      <w:r w:rsidRPr="0045608C">
        <w:rPr>
          <w:rFonts w:asciiTheme="minorHAnsi" w:hAnsiTheme="minorHAnsi" w:cstheme="minorHAnsi"/>
          <w:szCs w:val="24"/>
        </w:rPr>
        <w:t xml:space="preserve">Regional consultation on biotech cotton for risk assessment and opportunities for small scale cotton growers, March </w:t>
      </w:r>
      <w:r w:rsidR="000F7D41" w:rsidRPr="0045608C">
        <w:rPr>
          <w:rFonts w:asciiTheme="minorHAnsi" w:hAnsiTheme="minorHAnsi" w:cstheme="minorHAnsi"/>
          <w:szCs w:val="24"/>
        </w:rPr>
        <w:t xml:space="preserve">6-8, 2007, NIBGE. Conducted by </w:t>
      </w:r>
      <w:r w:rsidRPr="0045608C">
        <w:rPr>
          <w:rFonts w:asciiTheme="minorHAnsi" w:hAnsiTheme="minorHAnsi" w:cstheme="minorHAnsi"/>
          <w:szCs w:val="24"/>
        </w:rPr>
        <w:t>NIBGE, CFC, ICAC and ISAAA.</w:t>
      </w:r>
    </w:p>
    <w:p w:rsidR="0049420F" w:rsidRPr="0045608C" w:rsidRDefault="00B1619A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>Characterization and management of emerging viral diseases in the developing world, 1</w:t>
      </w:r>
      <w:r w:rsidR="000F7D41" w:rsidRPr="0045608C">
        <w:rPr>
          <w:rFonts w:asciiTheme="minorHAnsi" w:hAnsiTheme="minorHAnsi" w:cstheme="minorHAnsi"/>
        </w:rPr>
        <w:t>4-22 Sept. 2006, NIBGE</w:t>
      </w:r>
      <w:r w:rsidRPr="0045608C">
        <w:rPr>
          <w:rFonts w:asciiTheme="minorHAnsi" w:hAnsiTheme="minorHAnsi" w:cstheme="minorHAnsi"/>
        </w:rPr>
        <w:t xml:space="preserve">. Sponsored by ICGEB, PAEC, COMSTECH, HEC, </w:t>
      </w:r>
      <w:proofErr w:type="spellStart"/>
      <w:r w:rsidRPr="0045608C">
        <w:rPr>
          <w:rFonts w:asciiTheme="minorHAnsi" w:hAnsiTheme="minorHAnsi" w:cstheme="minorHAnsi"/>
        </w:rPr>
        <w:t>MinFAL</w:t>
      </w:r>
      <w:proofErr w:type="spellEnd"/>
      <w:r w:rsidRPr="0045608C">
        <w:rPr>
          <w:rFonts w:asciiTheme="minorHAnsi" w:hAnsiTheme="minorHAnsi" w:cstheme="minorHAnsi"/>
        </w:rPr>
        <w:t xml:space="preserve">, </w:t>
      </w:r>
      <w:proofErr w:type="spellStart"/>
      <w:r w:rsidRPr="0045608C">
        <w:rPr>
          <w:rFonts w:asciiTheme="minorHAnsi" w:hAnsiTheme="minorHAnsi" w:cstheme="minorHAnsi"/>
        </w:rPr>
        <w:t>MoST</w:t>
      </w:r>
      <w:proofErr w:type="spellEnd"/>
      <w:r w:rsidRPr="0045608C">
        <w:rPr>
          <w:rFonts w:asciiTheme="minorHAnsi" w:hAnsiTheme="minorHAnsi" w:cstheme="minorHAnsi"/>
        </w:rPr>
        <w:t xml:space="preserve"> and NCB.</w:t>
      </w:r>
    </w:p>
    <w:p w:rsidR="0049420F" w:rsidRPr="0045608C" w:rsidRDefault="00D826DC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 xml:space="preserve">Genomic analysis for quality traits in cotton through DNA fingerprinting technology, </w:t>
      </w:r>
      <w:r w:rsidR="000E2B53" w:rsidRPr="0045608C">
        <w:rPr>
          <w:rFonts w:asciiTheme="minorHAnsi" w:hAnsiTheme="minorHAnsi" w:cstheme="minorHAnsi"/>
        </w:rPr>
        <w:t>presentation in</w:t>
      </w:r>
      <w:r w:rsidRPr="0045608C">
        <w:rPr>
          <w:rFonts w:asciiTheme="minorHAnsi" w:hAnsiTheme="minorHAnsi" w:cstheme="minorHAnsi"/>
        </w:rPr>
        <w:t xml:space="preserve"> “National symposium on biotechnology for economic prosperity”, July 24-26, 2006, </w:t>
      </w:r>
      <w:proofErr w:type="spellStart"/>
      <w:r w:rsidRPr="0045608C">
        <w:rPr>
          <w:rFonts w:asciiTheme="minorHAnsi" w:hAnsiTheme="minorHAnsi" w:cstheme="minorHAnsi"/>
        </w:rPr>
        <w:t>Nathia</w:t>
      </w:r>
      <w:proofErr w:type="spellEnd"/>
      <w:r w:rsidRPr="0045608C">
        <w:rPr>
          <w:rFonts w:asciiTheme="minorHAnsi" w:hAnsiTheme="minorHAnsi" w:cstheme="minorHAnsi"/>
        </w:rPr>
        <w:t xml:space="preserve"> </w:t>
      </w:r>
      <w:proofErr w:type="spellStart"/>
      <w:r w:rsidRPr="0045608C">
        <w:rPr>
          <w:rFonts w:asciiTheme="minorHAnsi" w:hAnsiTheme="minorHAnsi" w:cstheme="minorHAnsi"/>
        </w:rPr>
        <w:t>Gali</w:t>
      </w:r>
      <w:proofErr w:type="spellEnd"/>
      <w:r w:rsidRPr="0045608C">
        <w:rPr>
          <w:rFonts w:asciiTheme="minorHAnsi" w:hAnsiTheme="minorHAnsi" w:cstheme="minorHAnsi"/>
        </w:rPr>
        <w:t>, conducted by National Commission on Biotechnology</w:t>
      </w:r>
      <w:r w:rsidR="000E2B53" w:rsidRPr="0045608C">
        <w:rPr>
          <w:rFonts w:asciiTheme="minorHAnsi" w:hAnsiTheme="minorHAnsi" w:cstheme="minorHAnsi"/>
        </w:rPr>
        <w:t>, Pakistan</w:t>
      </w:r>
      <w:r w:rsidRPr="0045608C">
        <w:rPr>
          <w:rFonts w:asciiTheme="minorHAnsi" w:hAnsiTheme="minorHAnsi" w:cstheme="minorHAnsi"/>
        </w:rPr>
        <w:t xml:space="preserve">. </w:t>
      </w:r>
    </w:p>
    <w:p w:rsidR="00181FA3" w:rsidRPr="0045608C" w:rsidRDefault="00181FA3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  <w:bCs/>
        </w:rPr>
        <w:t>Biosafety of GMOs</w:t>
      </w:r>
      <w:r w:rsidR="00806AC9" w:rsidRPr="0045608C">
        <w:rPr>
          <w:rFonts w:asciiTheme="minorHAnsi" w:hAnsiTheme="minorHAnsi" w:cstheme="minorHAnsi"/>
          <w:bCs/>
        </w:rPr>
        <w:t xml:space="preserve">, </w:t>
      </w:r>
      <w:r w:rsidRPr="0045608C">
        <w:rPr>
          <w:rFonts w:asciiTheme="minorHAnsi" w:hAnsiTheme="minorHAnsi" w:cstheme="minorHAnsi"/>
          <w:bCs/>
        </w:rPr>
        <w:t>in “</w:t>
      </w:r>
      <w:bookmarkStart w:id="0" w:name="OLE_LINK1"/>
      <w:r w:rsidRPr="0045608C">
        <w:rPr>
          <w:rFonts w:asciiTheme="minorHAnsi" w:hAnsiTheme="minorHAnsi" w:cstheme="minorHAnsi"/>
          <w:bCs/>
        </w:rPr>
        <w:t xml:space="preserve">Workshop on biodiversity”, Dec. 16-17, 2005, Govt. of Pakistan, Ministry of Environment, Islamabad. </w:t>
      </w:r>
      <w:bookmarkEnd w:id="0"/>
    </w:p>
    <w:p w:rsidR="0049420F" w:rsidRPr="0045608C" w:rsidRDefault="00AB5062" w:rsidP="0045608C">
      <w:pPr>
        <w:pStyle w:val="ListParagraph"/>
        <w:numPr>
          <w:ilvl w:val="0"/>
          <w:numId w:val="2"/>
        </w:numPr>
        <w:tabs>
          <w:tab w:val="num" w:pos="720"/>
        </w:tabs>
        <w:ind w:hanging="180"/>
        <w:jc w:val="both"/>
        <w:rPr>
          <w:rFonts w:asciiTheme="minorHAnsi" w:hAnsiTheme="minorHAnsi" w:cstheme="minorHAnsi"/>
          <w:bCs/>
        </w:rPr>
      </w:pPr>
      <w:r w:rsidRPr="0045608C">
        <w:rPr>
          <w:rFonts w:asciiTheme="minorHAnsi" w:hAnsiTheme="minorHAnsi" w:cstheme="minorHAnsi"/>
        </w:rPr>
        <w:t xml:space="preserve">Awareness workshop on </w:t>
      </w:r>
      <w:r w:rsidR="00970D0A" w:rsidRPr="0045608C">
        <w:rPr>
          <w:rFonts w:asciiTheme="minorHAnsi" w:hAnsiTheme="minorHAnsi" w:cstheme="minorHAnsi"/>
        </w:rPr>
        <w:t xml:space="preserve">Quality management and its significance in the present scenario, Sep. 22, 2005, </w:t>
      </w:r>
      <w:r w:rsidR="00333077" w:rsidRPr="0045608C">
        <w:rPr>
          <w:rFonts w:asciiTheme="minorHAnsi" w:hAnsiTheme="minorHAnsi" w:cstheme="minorHAnsi"/>
        </w:rPr>
        <w:t xml:space="preserve">NIBGE organized by </w:t>
      </w:r>
      <w:r w:rsidR="00333077" w:rsidRPr="0045608C">
        <w:rPr>
          <w:rFonts w:asciiTheme="minorHAnsi" w:hAnsiTheme="minorHAnsi" w:cstheme="minorHAnsi"/>
          <w:bCs/>
        </w:rPr>
        <w:t>Directorate of Quality Assurance (DQA), PAEC.</w:t>
      </w:r>
    </w:p>
    <w:p w:rsidR="0049420F" w:rsidRPr="0045608C" w:rsidRDefault="00181FA3" w:rsidP="0045608C">
      <w:pPr>
        <w:pStyle w:val="ListParagraph"/>
        <w:numPr>
          <w:ilvl w:val="0"/>
          <w:numId w:val="2"/>
        </w:numPr>
        <w:tabs>
          <w:tab w:val="num" w:pos="720"/>
        </w:tabs>
        <w:ind w:hanging="180"/>
        <w:jc w:val="both"/>
        <w:rPr>
          <w:rFonts w:asciiTheme="minorHAnsi" w:hAnsiTheme="minorHAnsi" w:cstheme="minorHAnsi"/>
          <w:bCs/>
        </w:rPr>
      </w:pPr>
      <w:r w:rsidRPr="0045608C">
        <w:rPr>
          <w:rFonts w:asciiTheme="minorHAnsi" w:hAnsiTheme="minorHAnsi" w:cstheme="minorHAnsi"/>
        </w:rPr>
        <w:lastRenderedPageBreak/>
        <w:t>National training workshop on implementation of national biosafety guidelines</w:t>
      </w:r>
      <w:r w:rsidR="00663DFF" w:rsidRPr="0045608C">
        <w:rPr>
          <w:rFonts w:asciiTheme="minorHAnsi" w:hAnsiTheme="minorHAnsi" w:cstheme="minorHAnsi"/>
        </w:rPr>
        <w:t xml:space="preserve">; </w:t>
      </w:r>
      <w:r w:rsidR="002C7515" w:rsidRPr="0045608C">
        <w:rPr>
          <w:rFonts w:asciiTheme="minorHAnsi" w:hAnsiTheme="minorHAnsi" w:cstheme="minorHAnsi"/>
        </w:rPr>
        <w:t>presentation on Biosafety guidelines and regulations for field work with GMOs in Pakistan,</w:t>
      </w:r>
      <w:r w:rsidRPr="0045608C">
        <w:rPr>
          <w:rFonts w:asciiTheme="minorHAnsi" w:hAnsiTheme="minorHAnsi" w:cstheme="minorHAnsi"/>
        </w:rPr>
        <w:t xml:space="preserve"> at NIBGE, 1</w:t>
      </w:r>
      <w:r w:rsidRPr="0045608C">
        <w:rPr>
          <w:rFonts w:asciiTheme="minorHAnsi" w:hAnsiTheme="minorHAnsi" w:cstheme="minorHAnsi"/>
          <w:vertAlign w:val="superscript"/>
        </w:rPr>
        <w:t>st</w:t>
      </w:r>
      <w:r w:rsidRPr="0045608C">
        <w:rPr>
          <w:rFonts w:asciiTheme="minorHAnsi" w:hAnsiTheme="minorHAnsi" w:cstheme="minorHAnsi"/>
        </w:rPr>
        <w:t xml:space="preserve"> September 2005, conducted by National Commission on Biotechnology.</w:t>
      </w:r>
    </w:p>
    <w:p w:rsidR="00184732" w:rsidRPr="0045608C" w:rsidRDefault="00184732" w:rsidP="0045608C">
      <w:pPr>
        <w:pStyle w:val="ListParagraph"/>
        <w:numPr>
          <w:ilvl w:val="0"/>
          <w:numId w:val="2"/>
        </w:numPr>
        <w:tabs>
          <w:tab w:val="num" w:pos="720"/>
        </w:tabs>
        <w:ind w:hanging="180"/>
        <w:jc w:val="both"/>
        <w:rPr>
          <w:rFonts w:asciiTheme="minorHAnsi" w:hAnsiTheme="minorHAnsi" w:cstheme="minorHAnsi"/>
          <w:bCs/>
        </w:rPr>
      </w:pPr>
      <w:r w:rsidRPr="0045608C">
        <w:rPr>
          <w:rFonts w:asciiTheme="minorHAnsi" w:hAnsiTheme="minorHAnsi" w:cstheme="minorHAnsi"/>
        </w:rPr>
        <w:t>NIBGE-FAO national training workshop on capacity building in biosafety of genetically modified crops: GMOs detection</w:t>
      </w:r>
      <w:r w:rsidR="00DA1049" w:rsidRPr="0045608C">
        <w:rPr>
          <w:rFonts w:asciiTheme="minorHAnsi" w:hAnsiTheme="minorHAnsi" w:cstheme="minorHAnsi"/>
        </w:rPr>
        <w:t xml:space="preserve">, </w:t>
      </w:r>
      <w:r w:rsidRPr="0045608C">
        <w:rPr>
          <w:rFonts w:asciiTheme="minorHAnsi" w:hAnsiTheme="minorHAnsi" w:cstheme="minorHAnsi"/>
        </w:rPr>
        <w:t>14-17 June 2004, at NIBGE, sponsored by FAO under the project “Capacity building in biosafety of GM crops in Asia” (GCP/ RAS/ 185/ JPN).</w:t>
      </w:r>
    </w:p>
    <w:p w:rsidR="0049420F" w:rsidRPr="0045608C" w:rsidRDefault="00B1619A" w:rsidP="0045608C">
      <w:pPr>
        <w:pStyle w:val="ListParagraph"/>
        <w:numPr>
          <w:ilvl w:val="0"/>
          <w:numId w:val="2"/>
        </w:numPr>
        <w:tabs>
          <w:tab w:val="left" w:pos="720"/>
        </w:tabs>
        <w:ind w:hanging="180"/>
        <w:jc w:val="both"/>
        <w:rPr>
          <w:rFonts w:asciiTheme="minorHAnsi" w:hAnsiTheme="minorHAnsi" w:cstheme="minorHAnsi"/>
          <w:b/>
          <w:bCs/>
        </w:rPr>
      </w:pPr>
      <w:r w:rsidRPr="0045608C">
        <w:rPr>
          <w:rFonts w:asciiTheme="minorHAnsi" w:hAnsiTheme="minorHAnsi" w:cstheme="minorHAnsi"/>
        </w:rPr>
        <w:t>PAEC/IAEA inter-regional training course INT/5/147 on mutation, biotechnology and screening techniques for salinity tolerance, 26-30 April 2004, NIAB, Pakistan.</w:t>
      </w:r>
    </w:p>
    <w:p w:rsidR="00184732" w:rsidRPr="0045608C" w:rsidRDefault="00184732" w:rsidP="0045608C">
      <w:pPr>
        <w:pStyle w:val="ListParagraph"/>
        <w:numPr>
          <w:ilvl w:val="0"/>
          <w:numId w:val="2"/>
        </w:numPr>
        <w:tabs>
          <w:tab w:val="left" w:pos="720"/>
        </w:tabs>
        <w:ind w:hanging="180"/>
        <w:jc w:val="both"/>
        <w:rPr>
          <w:rFonts w:asciiTheme="minorHAnsi" w:hAnsiTheme="minorHAnsi" w:cstheme="minorHAnsi"/>
          <w:b/>
          <w:bCs/>
        </w:rPr>
      </w:pPr>
      <w:r w:rsidRPr="0045608C">
        <w:rPr>
          <w:rFonts w:asciiTheme="minorHAnsi" w:hAnsiTheme="minorHAnsi" w:cstheme="minorHAnsi"/>
        </w:rPr>
        <w:t>DNA Fingerprinting Lab</w:t>
      </w:r>
      <w:r w:rsidR="00BF13B6" w:rsidRPr="0045608C">
        <w:rPr>
          <w:rFonts w:asciiTheme="minorHAnsi" w:hAnsiTheme="minorHAnsi" w:cstheme="minorHAnsi"/>
        </w:rPr>
        <w:t xml:space="preserve"> </w:t>
      </w:r>
      <w:r w:rsidRPr="0045608C">
        <w:rPr>
          <w:rFonts w:asciiTheme="minorHAnsi" w:hAnsiTheme="minorHAnsi" w:cstheme="minorHAnsi"/>
        </w:rPr>
        <w:t xml:space="preserve">experiments in </w:t>
      </w:r>
      <w:r w:rsidR="00BF13B6" w:rsidRPr="0045608C">
        <w:rPr>
          <w:rFonts w:asciiTheme="minorHAnsi" w:hAnsiTheme="minorHAnsi" w:cstheme="minorHAnsi"/>
        </w:rPr>
        <w:t xml:space="preserve">the national </w:t>
      </w:r>
      <w:r w:rsidRPr="0045608C">
        <w:rPr>
          <w:rFonts w:asciiTheme="minorHAnsi" w:hAnsiTheme="minorHAnsi" w:cstheme="minorHAnsi"/>
        </w:rPr>
        <w:t>training course on “Modern techniques in biotechnology”, NIBGE (</w:t>
      </w:r>
      <w:r w:rsidR="00BF13B6" w:rsidRPr="0045608C">
        <w:rPr>
          <w:rFonts w:asciiTheme="minorHAnsi" w:hAnsiTheme="minorHAnsi" w:cstheme="minorHAnsi"/>
        </w:rPr>
        <w:t>annual workshop</w:t>
      </w:r>
      <w:r w:rsidR="00142C65" w:rsidRPr="0045608C">
        <w:rPr>
          <w:rFonts w:asciiTheme="minorHAnsi" w:hAnsiTheme="minorHAnsi" w:cstheme="minorHAnsi"/>
        </w:rPr>
        <w:t xml:space="preserve">, multiple times </w:t>
      </w:r>
      <w:r w:rsidRPr="0045608C">
        <w:rPr>
          <w:rFonts w:asciiTheme="minorHAnsi" w:hAnsiTheme="minorHAnsi" w:cstheme="minorHAnsi"/>
        </w:rPr>
        <w:t>since 2003).</w:t>
      </w:r>
    </w:p>
    <w:p w:rsidR="00CD0EF8" w:rsidRPr="0045608C" w:rsidRDefault="00221A76" w:rsidP="0045608C">
      <w:pPr>
        <w:pStyle w:val="ListParagraph"/>
        <w:numPr>
          <w:ilvl w:val="0"/>
          <w:numId w:val="2"/>
        </w:numPr>
        <w:ind w:hanging="180"/>
        <w:jc w:val="both"/>
        <w:rPr>
          <w:rFonts w:asciiTheme="minorHAnsi" w:hAnsiTheme="minorHAnsi" w:cstheme="minorHAnsi"/>
          <w:b/>
          <w:bCs/>
        </w:rPr>
      </w:pPr>
      <w:r w:rsidRPr="0045608C">
        <w:rPr>
          <w:rFonts w:asciiTheme="minorHAnsi" w:hAnsiTheme="minorHAnsi" w:cstheme="minorHAnsi"/>
          <w:noProof/>
        </w:rPr>
        <w:t>10</w:t>
      </w:r>
      <w:r w:rsidRPr="0045608C">
        <w:rPr>
          <w:rFonts w:asciiTheme="minorHAnsi" w:hAnsiTheme="minorHAnsi" w:cstheme="minorHAnsi"/>
          <w:noProof/>
          <w:vertAlign w:val="superscript"/>
        </w:rPr>
        <w:t>th</w:t>
      </w:r>
      <w:r w:rsidRPr="0045608C">
        <w:rPr>
          <w:rFonts w:asciiTheme="minorHAnsi" w:hAnsiTheme="minorHAnsi" w:cstheme="minorHAnsi"/>
          <w:noProof/>
        </w:rPr>
        <w:t xml:space="preserve"> Annual training course on safety measures in the use of radiation in agriculture and biological resear</w:t>
      </w:r>
      <w:r w:rsidR="00091641" w:rsidRPr="0045608C">
        <w:rPr>
          <w:rFonts w:asciiTheme="minorHAnsi" w:hAnsiTheme="minorHAnsi" w:cstheme="minorHAnsi"/>
          <w:noProof/>
        </w:rPr>
        <w:t>ch, Sep. 29</w:t>
      </w:r>
      <w:r w:rsidR="00BD083B" w:rsidRPr="0045608C">
        <w:rPr>
          <w:rFonts w:asciiTheme="minorHAnsi" w:hAnsiTheme="minorHAnsi" w:cstheme="minorHAnsi"/>
          <w:noProof/>
        </w:rPr>
        <w:t xml:space="preserve"> to </w:t>
      </w:r>
      <w:r w:rsidR="00091641" w:rsidRPr="0045608C">
        <w:rPr>
          <w:rFonts w:asciiTheme="minorHAnsi" w:hAnsiTheme="minorHAnsi" w:cstheme="minorHAnsi"/>
          <w:noProof/>
        </w:rPr>
        <w:t>Oct. 11, 2003, NIAB, Pakistan.</w:t>
      </w:r>
    </w:p>
    <w:p w:rsidR="00CD0EF8" w:rsidRPr="0045608C" w:rsidRDefault="00CD0EF8" w:rsidP="0045608C">
      <w:pPr>
        <w:spacing w:after="0" w:line="240" w:lineRule="auto"/>
        <w:rPr>
          <w:rFonts w:cstheme="minorHAnsi"/>
          <w:sz w:val="24"/>
          <w:szCs w:val="24"/>
        </w:rPr>
      </w:pPr>
    </w:p>
    <w:p w:rsidR="0074555A" w:rsidRPr="0045608C" w:rsidRDefault="009A7FA6" w:rsidP="00C72A82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C72A82">
        <w:rPr>
          <w:rFonts w:eastAsia="Times New Roman" w:cstheme="minorHAnsi"/>
          <w:b/>
          <w:bCs/>
          <w:sz w:val="24"/>
          <w:szCs w:val="24"/>
        </w:rPr>
        <w:t xml:space="preserve">Research </w:t>
      </w:r>
      <w:r w:rsidR="00D805F9" w:rsidRPr="00C72A82">
        <w:rPr>
          <w:rFonts w:eastAsia="Times New Roman" w:cstheme="minorHAnsi"/>
          <w:b/>
          <w:bCs/>
          <w:sz w:val="24"/>
          <w:szCs w:val="24"/>
        </w:rPr>
        <w:t>Publications</w:t>
      </w:r>
      <w:r w:rsidR="00824D4B" w:rsidRPr="00C72A82">
        <w:rPr>
          <w:rFonts w:eastAsia="Times New Roman" w:cstheme="minorHAnsi"/>
          <w:b/>
          <w:bCs/>
          <w:sz w:val="24"/>
          <w:szCs w:val="24"/>
        </w:rPr>
        <w:t>:</w:t>
      </w:r>
      <w:r w:rsidR="00C53F06" w:rsidRPr="00C72A82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C72A82">
        <w:rPr>
          <w:rFonts w:eastAsia="Times New Roman" w:cstheme="minorHAnsi"/>
          <w:b/>
          <w:bCs/>
          <w:sz w:val="24"/>
          <w:szCs w:val="24"/>
        </w:rPr>
        <w:t>(</w:t>
      </w:r>
      <w:r w:rsidR="00C53F06" w:rsidRPr="00C72A82">
        <w:rPr>
          <w:rFonts w:eastAsia="Times New Roman" w:cstheme="minorHAnsi"/>
          <w:b/>
          <w:bCs/>
          <w:sz w:val="24"/>
          <w:szCs w:val="24"/>
        </w:rPr>
        <w:t>Total Impact Factor= 113.23, Citations= 918</w:t>
      </w:r>
      <w:r w:rsidR="00C72A82">
        <w:rPr>
          <w:rFonts w:eastAsia="Times New Roman" w:cstheme="minorHAnsi"/>
          <w:b/>
          <w:bCs/>
          <w:sz w:val="24"/>
          <w:szCs w:val="24"/>
        </w:rPr>
        <w:t>)</w:t>
      </w:r>
    </w:p>
    <w:p w:rsidR="001C5818" w:rsidRPr="00542B9F" w:rsidRDefault="001C5818" w:rsidP="001C5818">
      <w:pPr>
        <w:pStyle w:val="ListParagraph"/>
        <w:numPr>
          <w:ilvl w:val="0"/>
          <w:numId w:val="12"/>
        </w:num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542B9F">
        <w:rPr>
          <w:rFonts w:asciiTheme="minorHAnsi" w:hAnsiTheme="minorHAnsi" w:cstheme="minorHAnsi"/>
          <w:color w:val="000000"/>
        </w:rPr>
        <w:t xml:space="preserve">Ahmad M, </w:t>
      </w:r>
      <w:proofErr w:type="spellStart"/>
      <w:r w:rsidRPr="00542B9F">
        <w:rPr>
          <w:rFonts w:asciiTheme="minorHAnsi" w:hAnsiTheme="minorHAnsi" w:cstheme="minorHAnsi"/>
          <w:color w:val="000000"/>
        </w:rPr>
        <w:t>Imtiaz</w:t>
      </w:r>
      <w:proofErr w:type="spellEnd"/>
      <w:r w:rsidRPr="00542B9F">
        <w:rPr>
          <w:rFonts w:asciiTheme="minorHAnsi" w:hAnsiTheme="minorHAnsi" w:cstheme="minorHAnsi"/>
          <w:color w:val="000000"/>
        </w:rPr>
        <w:t xml:space="preserve"> M, Nawaz MS, </w:t>
      </w:r>
      <w:proofErr w:type="spellStart"/>
      <w:r w:rsidRPr="00542B9F">
        <w:rPr>
          <w:rFonts w:asciiTheme="minorHAnsi" w:hAnsiTheme="minorHAnsi" w:cstheme="minorHAnsi"/>
          <w:color w:val="000000"/>
        </w:rPr>
        <w:t>Mubeen</w:t>
      </w:r>
      <w:proofErr w:type="spellEnd"/>
      <w:r w:rsidRPr="00542B9F">
        <w:rPr>
          <w:rFonts w:asciiTheme="minorHAnsi" w:hAnsiTheme="minorHAnsi" w:cstheme="minorHAnsi"/>
          <w:color w:val="000000"/>
        </w:rPr>
        <w:t xml:space="preserve"> F, </w:t>
      </w:r>
      <w:proofErr w:type="spellStart"/>
      <w:r w:rsidRPr="00542B9F">
        <w:rPr>
          <w:rFonts w:asciiTheme="minorHAnsi" w:hAnsiTheme="minorHAnsi" w:cstheme="minorHAnsi"/>
          <w:color w:val="000000"/>
        </w:rPr>
        <w:t>Sarwar</w:t>
      </w:r>
      <w:proofErr w:type="spellEnd"/>
      <w:r w:rsidRPr="00542B9F">
        <w:rPr>
          <w:rFonts w:asciiTheme="minorHAnsi" w:hAnsiTheme="minorHAnsi" w:cstheme="minorHAnsi"/>
          <w:color w:val="000000"/>
        </w:rPr>
        <w:t xml:space="preserve"> Y, Hayat M, Asif M, Naqvi RZ, Ahmad M, Imran A. </w:t>
      </w:r>
      <w:proofErr w:type="spellStart"/>
      <w:r w:rsidRPr="00542B9F">
        <w:rPr>
          <w:rFonts w:asciiTheme="minorHAnsi" w:hAnsiTheme="minorHAnsi" w:cstheme="minorHAnsi"/>
          <w:color w:val="000000"/>
        </w:rPr>
        <w:t>Thermotolerant</w:t>
      </w:r>
      <w:proofErr w:type="spellEnd"/>
      <w:r w:rsidRPr="00542B9F">
        <w:rPr>
          <w:rFonts w:asciiTheme="minorHAnsi" w:hAnsiTheme="minorHAnsi" w:cstheme="minorHAnsi"/>
          <w:color w:val="000000"/>
        </w:rPr>
        <w:t xml:space="preserve"> PGPR consortium B3P modulates physio-biochemical and molecular machinery for enhanced heat tolerance in maize during early vegetative growth. Annals of Microbiology. 2023 Sep 28;73(1):34. (IF 3.168)</w:t>
      </w:r>
      <w:r>
        <w:rPr>
          <w:rFonts w:asciiTheme="minorHAnsi" w:hAnsiTheme="minorHAnsi" w:cstheme="minorHAnsi"/>
          <w:color w:val="000000"/>
        </w:rPr>
        <w:t xml:space="preserve"> </w:t>
      </w:r>
      <w:r w:rsidRPr="00631854">
        <w:rPr>
          <w:rFonts w:asciiTheme="minorHAnsi" w:hAnsiTheme="minorHAnsi" w:cstheme="minorHAnsi"/>
        </w:rPr>
        <w:t xml:space="preserve">(citation </w:t>
      </w:r>
      <w:r>
        <w:rPr>
          <w:rFonts w:asciiTheme="minorHAnsi" w:hAnsiTheme="minorHAnsi" w:cstheme="minorHAnsi"/>
        </w:rPr>
        <w:t>1)</w:t>
      </w:r>
    </w:p>
    <w:p w:rsidR="001C5818" w:rsidRPr="00631854" w:rsidRDefault="001C5818" w:rsidP="001C5818">
      <w:pPr>
        <w:pStyle w:val="ListParagraph"/>
        <w:numPr>
          <w:ilvl w:val="0"/>
          <w:numId w:val="12"/>
        </w:num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542B9F">
        <w:rPr>
          <w:rFonts w:asciiTheme="minorHAnsi" w:hAnsiTheme="minorHAnsi" w:cstheme="minorHAnsi"/>
        </w:rPr>
        <w:t xml:space="preserve">Ehsan A, RZ Naqvi, M </w:t>
      </w:r>
      <w:proofErr w:type="spellStart"/>
      <w:r w:rsidRPr="00542B9F">
        <w:rPr>
          <w:rFonts w:asciiTheme="minorHAnsi" w:hAnsiTheme="minorHAnsi" w:cstheme="minorHAnsi"/>
        </w:rPr>
        <w:t>Azhar</w:t>
      </w:r>
      <w:proofErr w:type="spellEnd"/>
      <w:r w:rsidRPr="00542B9F">
        <w:rPr>
          <w:rFonts w:asciiTheme="minorHAnsi" w:hAnsiTheme="minorHAnsi" w:cstheme="minorHAnsi"/>
        </w:rPr>
        <w:t xml:space="preserve">, MJA Awan, I Amin, S </w:t>
      </w:r>
      <w:proofErr w:type="spellStart"/>
      <w:r w:rsidRPr="00542B9F">
        <w:rPr>
          <w:rFonts w:asciiTheme="minorHAnsi" w:hAnsiTheme="minorHAnsi" w:cstheme="minorHAnsi"/>
        </w:rPr>
        <w:t>Mansoor</w:t>
      </w:r>
      <w:proofErr w:type="spellEnd"/>
      <w:r w:rsidRPr="00542B9F">
        <w:rPr>
          <w:rFonts w:asciiTheme="minorHAnsi" w:hAnsiTheme="minorHAnsi" w:cstheme="minorHAnsi"/>
        </w:rPr>
        <w:t xml:space="preserve"> and M Asif. 2023. Genome-wide analysis of WRKY gene family and negative regulation of GhWRKY25 and GhWRKY33 in</w:t>
      </w:r>
      <w:r w:rsidRPr="00631854">
        <w:rPr>
          <w:rFonts w:asciiTheme="minorHAnsi" w:hAnsiTheme="minorHAnsi" w:cstheme="minorHAnsi"/>
        </w:rPr>
        <w:t xml:space="preserve"> drought and whitefly infestation in cotton. Genes, 14:2104278 (IF </w:t>
      </w:r>
      <w:r>
        <w:rPr>
          <w:rFonts w:asciiTheme="minorHAnsi" w:hAnsiTheme="minorHAnsi" w:cstheme="minorHAnsi"/>
        </w:rPr>
        <w:t>3</w:t>
      </w:r>
      <w:r w:rsidRPr="00631854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5</w:t>
      </w:r>
      <w:r w:rsidRPr="00631854">
        <w:rPr>
          <w:rFonts w:asciiTheme="minorHAnsi" w:hAnsiTheme="minorHAnsi" w:cstheme="minorHAnsi"/>
        </w:rPr>
        <w:t xml:space="preserve">) (citation </w:t>
      </w:r>
      <w:r>
        <w:rPr>
          <w:rFonts w:asciiTheme="minorHAnsi" w:hAnsiTheme="minorHAnsi" w:cstheme="minorHAnsi"/>
        </w:rPr>
        <w:t>1</w:t>
      </w:r>
      <w:r w:rsidRPr="00631854">
        <w:rPr>
          <w:rFonts w:asciiTheme="minorHAnsi" w:hAnsiTheme="minorHAnsi" w:cstheme="minorHAnsi"/>
        </w:rPr>
        <w:t>)</w:t>
      </w:r>
    </w:p>
    <w:p w:rsidR="001C5818" w:rsidRPr="00631854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631854">
        <w:rPr>
          <w:rFonts w:asciiTheme="minorHAnsi" w:hAnsiTheme="minorHAnsi" w:cstheme="minorHAnsi"/>
        </w:rPr>
        <w:t xml:space="preserve">Siddiqui HA, M Asif, RZ Naqvi, A </w:t>
      </w:r>
      <w:proofErr w:type="spellStart"/>
      <w:r w:rsidRPr="00631854">
        <w:rPr>
          <w:rFonts w:asciiTheme="minorHAnsi" w:hAnsiTheme="minorHAnsi" w:cstheme="minorHAnsi"/>
        </w:rPr>
        <w:t>Shehzad</w:t>
      </w:r>
      <w:proofErr w:type="spellEnd"/>
      <w:r w:rsidRPr="00631854">
        <w:rPr>
          <w:rFonts w:asciiTheme="minorHAnsi" w:hAnsiTheme="minorHAnsi" w:cstheme="minorHAnsi"/>
        </w:rPr>
        <w:t xml:space="preserve">, M </w:t>
      </w:r>
      <w:proofErr w:type="spellStart"/>
      <w:r w:rsidRPr="00631854">
        <w:rPr>
          <w:rFonts w:asciiTheme="minorHAnsi" w:hAnsiTheme="minorHAnsi" w:cstheme="minorHAnsi"/>
        </w:rPr>
        <w:t>Sarwar</w:t>
      </w:r>
      <w:proofErr w:type="spellEnd"/>
      <w:r w:rsidRPr="00631854">
        <w:rPr>
          <w:rFonts w:asciiTheme="minorHAnsi" w:hAnsiTheme="minorHAnsi" w:cstheme="minorHAnsi"/>
        </w:rPr>
        <w:t xml:space="preserve">, I Amin and S </w:t>
      </w:r>
      <w:proofErr w:type="spellStart"/>
      <w:r w:rsidRPr="00631854">
        <w:rPr>
          <w:rFonts w:asciiTheme="minorHAnsi" w:hAnsiTheme="minorHAnsi" w:cstheme="minorHAnsi"/>
        </w:rPr>
        <w:t>Mansoor</w:t>
      </w:r>
      <w:proofErr w:type="spellEnd"/>
      <w:r w:rsidRPr="00631854">
        <w:rPr>
          <w:rFonts w:asciiTheme="minorHAnsi" w:hAnsiTheme="minorHAnsi" w:cstheme="minorHAnsi"/>
        </w:rPr>
        <w:t>. 2023. Development of modified Cry1Ac for the control of resistant insect pest of cotton, </w:t>
      </w:r>
      <w:proofErr w:type="spellStart"/>
      <w:r w:rsidRPr="00631854">
        <w:rPr>
          <w:rFonts w:asciiTheme="minorHAnsi" w:hAnsiTheme="minorHAnsi" w:cstheme="minorHAnsi"/>
          <w:i/>
        </w:rPr>
        <w:t>Pectinophora</w:t>
      </w:r>
      <w:proofErr w:type="spellEnd"/>
      <w:r w:rsidRPr="00631854">
        <w:rPr>
          <w:rFonts w:asciiTheme="minorHAnsi" w:hAnsiTheme="minorHAnsi" w:cstheme="minorHAnsi"/>
          <w:i/>
        </w:rPr>
        <w:t xml:space="preserve"> </w:t>
      </w:r>
      <w:proofErr w:type="spellStart"/>
      <w:r w:rsidRPr="00631854">
        <w:rPr>
          <w:rFonts w:asciiTheme="minorHAnsi" w:hAnsiTheme="minorHAnsi" w:cstheme="minorHAnsi"/>
          <w:i/>
        </w:rPr>
        <w:t>gossypiella</w:t>
      </w:r>
      <w:proofErr w:type="spellEnd"/>
      <w:r w:rsidRPr="00631854">
        <w:rPr>
          <w:rFonts w:asciiTheme="minorHAnsi" w:hAnsiTheme="minorHAnsi" w:cstheme="minorHAnsi"/>
        </w:rPr>
        <w:t xml:space="preserve">. </w:t>
      </w:r>
      <w:hyperlink r:id="rId11" w:tooltip="Go to Gene on ScienceDirect" w:history="1">
        <w:r w:rsidRPr="00631854">
          <w:rPr>
            <w:rStyle w:val="Hyperlink"/>
            <w:rFonts w:asciiTheme="minorHAnsi" w:hAnsiTheme="minorHAnsi" w:cstheme="minorHAnsi"/>
            <w:color w:val="auto"/>
            <w:sz w:val="24"/>
            <w:szCs w:val="24"/>
          </w:rPr>
          <w:t>Gene</w:t>
        </w:r>
      </w:hyperlink>
      <w:r w:rsidRPr="00631854">
        <w:rPr>
          <w:rFonts w:asciiTheme="minorHAnsi" w:hAnsiTheme="minorHAnsi" w:cstheme="minorHAnsi"/>
        </w:rPr>
        <w:t>, online Dec. 2022, 147113 (IF 3.</w:t>
      </w:r>
      <w:r>
        <w:rPr>
          <w:rFonts w:asciiTheme="minorHAnsi" w:hAnsiTheme="minorHAnsi" w:cstheme="minorHAnsi"/>
        </w:rPr>
        <w:t>5</w:t>
      </w:r>
      <w:r w:rsidRPr="00631854">
        <w:rPr>
          <w:rFonts w:asciiTheme="minorHAnsi" w:hAnsiTheme="minorHAnsi" w:cstheme="minorHAnsi"/>
        </w:rPr>
        <w:t>) (Citation 1)</w:t>
      </w:r>
    </w:p>
    <w:p w:rsidR="001C5818" w:rsidRPr="00631854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631854">
        <w:rPr>
          <w:rFonts w:asciiTheme="minorHAnsi" w:hAnsiTheme="minorHAnsi" w:cstheme="minorHAnsi"/>
        </w:rPr>
        <w:t xml:space="preserve">Farooq M, RZ Naqvi, I Amin, AU </w:t>
      </w:r>
      <w:proofErr w:type="spellStart"/>
      <w:r w:rsidRPr="00631854">
        <w:rPr>
          <w:rFonts w:asciiTheme="minorHAnsi" w:hAnsiTheme="minorHAnsi" w:cstheme="minorHAnsi"/>
        </w:rPr>
        <w:t>Rehman</w:t>
      </w:r>
      <w:proofErr w:type="spellEnd"/>
      <w:r w:rsidRPr="00631854">
        <w:rPr>
          <w:rFonts w:asciiTheme="minorHAnsi" w:hAnsiTheme="minorHAnsi" w:cstheme="minorHAnsi"/>
        </w:rPr>
        <w:t xml:space="preserve">, M. Asif, S </w:t>
      </w:r>
      <w:proofErr w:type="spellStart"/>
      <w:r w:rsidRPr="00631854">
        <w:rPr>
          <w:rFonts w:asciiTheme="minorHAnsi" w:hAnsiTheme="minorHAnsi" w:cstheme="minorHAnsi"/>
        </w:rPr>
        <w:t>Mansoor</w:t>
      </w:r>
      <w:proofErr w:type="spellEnd"/>
      <w:r w:rsidRPr="00631854">
        <w:rPr>
          <w:rFonts w:asciiTheme="minorHAnsi" w:hAnsiTheme="minorHAnsi" w:cstheme="minorHAnsi"/>
        </w:rPr>
        <w:t xml:space="preserve">. 2023. Transcriptome diversity assessment of </w:t>
      </w:r>
      <w:proofErr w:type="spellStart"/>
      <w:r w:rsidRPr="00631854">
        <w:rPr>
          <w:rFonts w:asciiTheme="minorHAnsi" w:hAnsiTheme="minorHAnsi" w:cstheme="minorHAnsi"/>
          <w:i/>
        </w:rPr>
        <w:t>Gossypium</w:t>
      </w:r>
      <w:proofErr w:type="spellEnd"/>
      <w:r w:rsidRPr="00631854">
        <w:rPr>
          <w:rFonts w:asciiTheme="minorHAnsi" w:hAnsiTheme="minorHAnsi" w:cstheme="minorHAnsi"/>
          <w:i/>
        </w:rPr>
        <w:t xml:space="preserve"> </w:t>
      </w:r>
      <w:proofErr w:type="spellStart"/>
      <w:r w:rsidRPr="00631854">
        <w:rPr>
          <w:rFonts w:asciiTheme="minorHAnsi" w:hAnsiTheme="minorHAnsi" w:cstheme="minorHAnsi"/>
          <w:i/>
        </w:rPr>
        <w:t>arboreum</w:t>
      </w:r>
      <w:proofErr w:type="spellEnd"/>
      <w:r w:rsidRPr="00631854">
        <w:rPr>
          <w:rFonts w:asciiTheme="minorHAnsi" w:hAnsiTheme="minorHAnsi" w:cstheme="minorHAnsi"/>
        </w:rPr>
        <w:t xml:space="preserve"> (FDH228) leaves under control, drought and whitefly infestation using </w:t>
      </w:r>
      <w:proofErr w:type="spellStart"/>
      <w:r w:rsidRPr="00631854">
        <w:rPr>
          <w:rFonts w:asciiTheme="minorHAnsi" w:hAnsiTheme="minorHAnsi" w:cstheme="minorHAnsi"/>
        </w:rPr>
        <w:t>PacBio</w:t>
      </w:r>
      <w:proofErr w:type="spellEnd"/>
      <w:r w:rsidRPr="00631854">
        <w:rPr>
          <w:rFonts w:asciiTheme="minorHAnsi" w:hAnsiTheme="minorHAnsi" w:cstheme="minorHAnsi"/>
        </w:rPr>
        <w:t xml:space="preserve"> long reads. Gene online Nov. 2022 147065 (IF 3.</w:t>
      </w:r>
      <w:r>
        <w:rPr>
          <w:rFonts w:asciiTheme="minorHAnsi" w:hAnsiTheme="minorHAnsi" w:cstheme="minorHAnsi"/>
        </w:rPr>
        <w:t>5)</w:t>
      </w:r>
      <w:r w:rsidRPr="00631854">
        <w:rPr>
          <w:rFonts w:asciiTheme="minorHAnsi" w:hAnsiTheme="minorHAnsi" w:cstheme="minorHAnsi"/>
        </w:rPr>
        <w:t xml:space="preserve"> (Citation 0)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3C568F">
        <w:rPr>
          <w:rFonts w:asciiTheme="minorHAnsi" w:hAnsiTheme="minorHAnsi" w:cstheme="minorHAnsi"/>
        </w:rPr>
        <w:t xml:space="preserve">Siddiqui HA, S </w:t>
      </w:r>
      <w:proofErr w:type="spellStart"/>
      <w:r w:rsidRPr="003C568F">
        <w:rPr>
          <w:rFonts w:asciiTheme="minorHAnsi" w:hAnsiTheme="minorHAnsi" w:cstheme="minorHAnsi"/>
        </w:rPr>
        <w:t>Asad</w:t>
      </w:r>
      <w:proofErr w:type="spellEnd"/>
      <w:r w:rsidRPr="003C568F">
        <w:rPr>
          <w:rFonts w:asciiTheme="minorHAnsi" w:hAnsiTheme="minorHAnsi" w:cstheme="minorHAnsi"/>
        </w:rPr>
        <w:t xml:space="preserve">, RZ Naqvi, M Asif, C Liu, X Liu, M Farooq, S </w:t>
      </w:r>
      <w:proofErr w:type="spellStart"/>
      <w:r w:rsidRPr="003C568F">
        <w:rPr>
          <w:rFonts w:asciiTheme="minorHAnsi" w:hAnsiTheme="minorHAnsi" w:cstheme="minorHAnsi"/>
        </w:rPr>
        <w:t>Abro</w:t>
      </w:r>
      <w:proofErr w:type="spellEnd"/>
      <w:r w:rsidRPr="003C568F">
        <w:rPr>
          <w:rFonts w:asciiTheme="minorHAnsi" w:hAnsiTheme="minorHAnsi" w:cstheme="minorHAnsi"/>
        </w:rPr>
        <w:t xml:space="preserve">, M </w:t>
      </w:r>
      <w:proofErr w:type="spellStart"/>
      <w:r w:rsidRPr="003C568F">
        <w:rPr>
          <w:rFonts w:asciiTheme="minorHAnsi" w:hAnsiTheme="minorHAnsi" w:cstheme="minorHAnsi"/>
        </w:rPr>
        <w:t>Rizwan</w:t>
      </w:r>
      <w:proofErr w:type="spellEnd"/>
      <w:r w:rsidRPr="003C568F">
        <w:rPr>
          <w:rFonts w:asciiTheme="minorHAnsi" w:hAnsiTheme="minorHAnsi" w:cstheme="minorHAnsi"/>
        </w:rPr>
        <w:t xml:space="preserve">, M Arshad, M </w:t>
      </w:r>
      <w:proofErr w:type="spellStart"/>
      <w:r w:rsidRPr="003C568F">
        <w:rPr>
          <w:rFonts w:asciiTheme="minorHAnsi" w:hAnsiTheme="minorHAnsi" w:cstheme="minorHAnsi"/>
        </w:rPr>
        <w:t>Sarwar</w:t>
      </w:r>
      <w:proofErr w:type="spellEnd"/>
      <w:r w:rsidRPr="003C568F">
        <w:rPr>
          <w:rFonts w:asciiTheme="minorHAnsi" w:hAnsiTheme="minorHAnsi" w:cstheme="minorHAnsi"/>
        </w:rPr>
        <w:t xml:space="preserve">, I Amin, Z Mukhtar and S </w:t>
      </w:r>
      <w:proofErr w:type="spellStart"/>
      <w:r w:rsidRPr="003C568F">
        <w:rPr>
          <w:rFonts w:asciiTheme="minorHAnsi" w:hAnsiTheme="minorHAnsi" w:cstheme="minorHAnsi"/>
        </w:rPr>
        <w:t>Mansoor</w:t>
      </w:r>
      <w:proofErr w:type="spellEnd"/>
      <w:r w:rsidRPr="003C568F">
        <w:rPr>
          <w:rFonts w:asciiTheme="minorHAnsi" w:hAnsiTheme="minorHAnsi" w:cstheme="minorHAnsi"/>
        </w:rPr>
        <w:t>. 2022. Development and evaluation of triple gene transgenic cotton lines expressing three genes (Cry1Ac</w:t>
      </w:r>
      <w:r w:rsidRPr="003C568F">
        <w:rPr>
          <w:rFonts w:ascii="Cambria Math" w:hAnsi="Cambria Math" w:cs="Cambria Math"/>
        </w:rPr>
        <w:t>‑</w:t>
      </w:r>
      <w:r w:rsidRPr="003C568F">
        <w:rPr>
          <w:rFonts w:asciiTheme="minorHAnsi" w:hAnsiTheme="minorHAnsi" w:cstheme="minorHAnsi"/>
        </w:rPr>
        <w:t>Cry2Ab</w:t>
      </w:r>
      <w:r w:rsidRPr="003C568F">
        <w:rPr>
          <w:rFonts w:ascii="Cambria Math" w:hAnsi="Cambria Math" w:cs="Cambria Math"/>
        </w:rPr>
        <w:t>‑</w:t>
      </w:r>
      <w:r w:rsidRPr="003C568F">
        <w:rPr>
          <w:rFonts w:asciiTheme="minorHAnsi" w:hAnsiTheme="minorHAnsi" w:cstheme="minorHAnsi"/>
        </w:rPr>
        <w:t xml:space="preserve">EPSPS) for lepidopteran insect pests and herbicide tolerance. </w:t>
      </w:r>
      <w:r w:rsidRPr="003C568F">
        <w:rPr>
          <w:rFonts w:asciiTheme="minorHAnsi" w:hAnsiTheme="minorHAnsi" w:cstheme="minorHAnsi"/>
          <w:i/>
        </w:rPr>
        <w:t>Scientific reports</w:t>
      </w:r>
      <w:r w:rsidRPr="003C568F">
        <w:rPr>
          <w:rFonts w:asciiTheme="minorHAnsi" w:hAnsiTheme="minorHAnsi" w:cstheme="minorHAnsi"/>
        </w:rPr>
        <w:t xml:space="preserve"> (2022) 12:18422  (IF 4.</w:t>
      </w:r>
      <w:r>
        <w:rPr>
          <w:rFonts w:asciiTheme="minorHAnsi" w:hAnsiTheme="minorHAnsi" w:cstheme="minorHAnsi"/>
        </w:rPr>
        <w:t>6</w:t>
      </w:r>
      <w:r w:rsidRPr="003C568F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(Citation 4)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3C568F">
        <w:rPr>
          <w:rFonts w:asciiTheme="minorHAnsi" w:hAnsiTheme="minorHAnsi" w:cstheme="minorHAnsi"/>
          <w:bCs/>
        </w:rPr>
        <w:t>Naqvi RZ</w:t>
      </w:r>
      <w:r w:rsidRPr="003C568F">
        <w:rPr>
          <w:rFonts w:asciiTheme="minorHAnsi" w:hAnsiTheme="minorHAnsi" w:cstheme="minorHAnsi"/>
        </w:rPr>
        <w:t xml:space="preserve">, Siddiqui HA, Mahmood MA, </w:t>
      </w:r>
      <w:proofErr w:type="spellStart"/>
      <w:r w:rsidRPr="003C568F">
        <w:rPr>
          <w:rFonts w:asciiTheme="minorHAnsi" w:hAnsiTheme="minorHAnsi" w:cstheme="minorHAnsi"/>
        </w:rPr>
        <w:t>Najeebullah</w:t>
      </w:r>
      <w:proofErr w:type="spellEnd"/>
      <w:r w:rsidRPr="003C568F">
        <w:rPr>
          <w:rFonts w:asciiTheme="minorHAnsi" w:hAnsiTheme="minorHAnsi" w:cstheme="minorHAnsi"/>
        </w:rPr>
        <w:t xml:space="preserve"> S, Ehsan A, </w:t>
      </w:r>
      <w:proofErr w:type="spellStart"/>
      <w:r w:rsidRPr="003C568F">
        <w:rPr>
          <w:rFonts w:asciiTheme="minorHAnsi" w:hAnsiTheme="minorHAnsi" w:cstheme="minorHAnsi"/>
        </w:rPr>
        <w:t>Azhar</w:t>
      </w:r>
      <w:proofErr w:type="spellEnd"/>
      <w:r w:rsidRPr="003C568F">
        <w:rPr>
          <w:rFonts w:asciiTheme="minorHAnsi" w:hAnsiTheme="minorHAnsi" w:cstheme="minorHAnsi"/>
        </w:rPr>
        <w:t xml:space="preserve"> M, Farooq M, Amin I, </w:t>
      </w:r>
      <w:proofErr w:type="spellStart"/>
      <w:r w:rsidRPr="003C568F">
        <w:rPr>
          <w:rFonts w:asciiTheme="minorHAnsi" w:hAnsiTheme="minorHAnsi" w:cstheme="minorHAnsi"/>
        </w:rPr>
        <w:t>Asad</w:t>
      </w:r>
      <w:proofErr w:type="spellEnd"/>
      <w:r w:rsidRPr="003C568F">
        <w:rPr>
          <w:rFonts w:asciiTheme="minorHAnsi" w:hAnsiTheme="minorHAnsi" w:cstheme="minorHAnsi"/>
        </w:rPr>
        <w:t xml:space="preserve"> S, Mukhtar Z, </w:t>
      </w:r>
      <w:proofErr w:type="spellStart"/>
      <w:r w:rsidRPr="003C568F">
        <w:rPr>
          <w:rFonts w:asciiTheme="minorHAnsi" w:hAnsiTheme="minorHAnsi" w:cstheme="minorHAnsi"/>
        </w:rPr>
        <w:t>Mansoor</w:t>
      </w:r>
      <w:proofErr w:type="spellEnd"/>
      <w:r w:rsidRPr="003C568F">
        <w:rPr>
          <w:rFonts w:asciiTheme="minorHAnsi" w:hAnsiTheme="minorHAnsi" w:cstheme="minorHAnsi"/>
        </w:rPr>
        <w:t xml:space="preserve"> S and Asif M (2022) Smart breeding approaches in post-genomics era for developing climate-resilient food crops. Front. Plant Sci. 13:972164. </w:t>
      </w:r>
      <w:proofErr w:type="spellStart"/>
      <w:r w:rsidRPr="003C568F">
        <w:rPr>
          <w:rFonts w:asciiTheme="minorHAnsi" w:hAnsiTheme="minorHAnsi" w:cstheme="minorHAnsi"/>
        </w:rPr>
        <w:t>doi</w:t>
      </w:r>
      <w:proofErr w:type="spellEnd"/>
      <w:r w:rsidRPr="003C568F">
        <w:rPr>
          <w:rFonts w:asciiTheme="minorHAnsi" w:hAnsiTheme="minorHAnsi" w:cstheme="minorHAnsi"/>
        </w:rPr>
        <w:t xml:space="preserve">: 10.3389/fpls.2022.972164 </w:t>
      </w:r>
      <w:r w:rsidRPr="003C568F">
        <w:rPr>
          <w:rFonts w:asciiTheme="minorHAnsi" w:hAnsiTheme="minorHAnsi" w:cstheme="minorHAnsi"/>
          <w:bCs/>
        </w:rPr>
        <w:t xml:space="preserve">(IF </w:t>
      </w:r>
      <w:r>
        <w:rPr>
          <w:rFonts w:asciiTheme="minorHAnsi" w:hAnsiTheme="minorHAnsi" w:cstheme="minorHAnsi"/>
          <w:bCs/>
        </w:rPr>
        <w:t>5</w:t>
      </w:r>
      <w:r w:rsidRPr="003C568F">
        <w:rPr>
          <w:rFonts w:asciiTheme="minorHAnsi" w:hAnsiTheme="minorHAnsi" w:cstheme="minorHAnsi"/>
          <w:bCs/>
        </w:rPr>
        <w:t>.6)</w:t>
      </w:r>
      <w:r>
        <w:rPr>
          <w:rFonts w:asciiTheme="minorHAnsi" w:hAnsiTheme="minorHAnsi" w:cstheme="minorHAnsi"/>
          <w:bCs/>
        </w:rPr>
        <w:t xml:space="preserve"> (Citation 9)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3C568F">
        <w:rPr>
          <w:rFonts w:asciiTheme="minorHAnsi" w:hAnsiTheme="minorHAnsi" w:cstheme="minorHAnsi"/>
        </w:rPr>
        <w:t xml:space="preserve">Hussain A, Farooq M, </w:t>
      </w:r>
      <w:r w:rsidRPr="003C568F">
        <w:rPr>
          <w:rFonts w:asciiTheme="minorHAnsi" w:hAnsiTheme="minorHAnsi" w:cstheme="minorHAnsi"/>
          <w:bCs/>
        </w:rPr>
        <w:t>Naqvi RZ</w:t>
      </w:r>
      <w:r w:rsidRPr="003C568F">
        <w:rPr>
          <w:rFonts w:asciiTheme="minorHAnsi" w:hAnsiTheme="minorHAnsi" w:cstheme="minorHAnsi"/>
        </w:rPr>
        <w:t xml:space="preserve">, Aslam MQ, Siddiqui HA, Amin I, Liu C, Liu X, </w:t>
      </w:r>
      <w:proofErr w:type="spellStart"/>
      <w:r w:rsidRPr="003C568F">
        <w:rPr>
          <w:rFonts w:asciiTheme="minorHAnsi" w:hAnsiTheme="minorHAnsi" w:cstheme="minorHAnsi"/>
        </w:rPr>
        <w:t>Scheffler</w:t>
      </w:r>
      <w:proofErr w:type="spellEnd"/>
      <w:r w:rsidRPr="003C568F">
        <w:rPr>
          <w:rFonts w:asciiTheme="minorHAnsi" w:hAnsiTheme="minorHAnsi" w:cstheme="minorHAnsi"/>
        </w:rPr>
        <w:t xml:space="preserve"> J, Asif M, </w:t>
      </w:r>
      <w:proofErr w:type="spellStart"/>
      <w:r w:rsidRPr="003C568F">
        <w:rPr>
          <w:rFonts w:asciiTheme="minorHAnsi" w:hAnsiTheme="minorHAnsi" w:cstheme="minorHAnsi"/>
        </w:rPr>
        <w:t>Mansoor</w:t>
      </w:r>
      <w:proofErr w:type="spellEnd"/>
      <w:r w:rsidRPr="003C568F">
        <w:rPr>
          <w:rFonts w:asciiTheme="minorHAnsi" w:hAnsiTheme="minorHAnsi" w:cstheme="minorHAnsi"/>
        </w:rPr>
        <w:t xml:space="preserve"> S. 2022. Whole-Genome Resequencing Deciphers New Insight into Genetic Diversity and Signatures of Resistance in Cultivated Cotton </w:t>
      </w:r>
      <w:proofErr w:type="spellStart"/>
      <w:r w:rsidRPr="003C568F">
        <w:rPr>
          <w:rFonts w:asciiTheme="minorHAnsi" w:hAnsiTheme="minorHAnsi" w:cstheme="minorHAnsi"/>
          <w:i/>
        </w:rPr>
        <w:t>Gossypium</w:t>
      </w:r>
      <w:proofErr w:type="spellEnd"/>
      <w:r w:rsidRPr="003C568F">
        <w:rPr>
          <w:rFonts w:asciiTheme="minorHAnsi" w:hAnsiTheme="minorHAnsi" w:cstheme="minorHAnsi"/>
          <w:i/>
        </w:rPr>
        <w:t xml:space="preserve"> </w:t>
      </w:r>
      <w:proofErr w:type="spellStart"/>
      <w:r w:rsidRPr="003C568F">
        <w:rPr>
          <w:rFonts w:asciiTheme="minorHAnsi" w:hAnsiTheme="minorHAnsi" w:cstheme="minorHAnsi"/>
          <w:i/>
        </w:rPr>
        <w:t>hirsutum</w:t>
      </w:r>
      <w:proofErr w:type="spellEnd"/>
      <w:r w:rsidRPr="003C568F">
        <w:rPr>
          <w:rFonts w:asciiTheme="minorHAnsi" w:hAnsiTheme="minorHAnsi" w:cstheme="minorHAnsi"/>
        </w:rPr>
        <w:t xml:space="preserve">. Molecular Biotechnology. 2022 Jul 1:1-8. </w:t>
      </w:r>
      <w:r w:rsidRPr="003C568F">
        <w:rPr>
          <w:rFonts w:asciiTheme="minorHAnsi" w:hAnsiTheme="minorHAnsi" w:cstheme="minorHAnsi"/>
          <w:bCs/>
        </w:rPr>
        <w:t>(IF 2.</w:t>
      </w:r>
      <w:r>
        <w:rPr>
          <w:rFonts w:asciiTheme="minorHAnsi" w:hAnsiTheme="minorHAnsi" w:cstheme="minorHAnsi"/>
          <w:bCs/>
        </w:rPr>
        <w:t>86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3)</w:t>
      </w:r>
    </w:p>
    <w:p w:rsidR="001C5818" w:rsidRPr="003C568F" w:rsidRDefault="001C5818" w:rsidP="001C58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Aslam MQ</w:t>
      </w:r>
      <w:r w:rsidRPr="003C568F">
        <w:rPr>
          <w:rFonts w:cstheme="minorHAnsi"/>
          <w:sz w:val="24"/>
          <w:szCs w:val="24"/>
        </w:rPr>
        <w:t xml:space="preserve">, Naqvi RZ, Zaidi SSA, Asif M, Akhter KP, </w:t>
      </w:r>
      <w:proofErr w:type="spellStart"/>
      <w:r w:rsidRPr="003C568F">
        <w:rPr>
          <w:rFonts w:cstheme="minorHAnsi"/>
          <w:sz w:val="24"/>
          <w:szCs w:val="24"/>
        </w:rPr>
        <w:t>Scheffler</w:t>
      </w:r>
      <w:proofErr w:type="spellEnd"/>
      <w:r w:rsidRPr="003C568F">
        <w:rPr>
          <w:rFonts w:cstheme="minorHAnsi"/>
          <w:sz w:val="24"/>
          <w:szCs w:val="24"/>
        </w:rPr>
        <w:t xml:space="preserve"> B, </w:t>
      </w:r>
      <w:proofErr w:type="spellStart"/>
      <w:r w:rsidRPr="003C568F">
        <w:rPr>
          <w:rFonts w:cstheme="minorHAnsi"/>
          <w:sz w:val="24"/>
          <w:szCs w:val="24"/>
        </w:rPr>
        <w:t>Scheffler</w:t>
      </w:r>
      <w:proofErr w:type="spellEnd"/>
      <w:r w:rsidRPr="003C568F">
        <w:rPr>
          <w:rFonts w:cstheme="minorHAnsi"/>
          <w:sz w:val="24"/>
          <w:szCs w:val="24"/>
        </w:rPr>
        <w:t xml:space="preserve"> J, Liu SS, Amin I, </w:t>
      </w:r>
      <w:proofErr w:type="spellStart"/>
      <w:r w:rsidRPr="003C568F">
        <w:rPr>
          <w:rFonts w:cstheme="minorHAnsi"/>
          <w:sz w:val="24"/>
          <w:szCs w:val="24"/>
        </w:rPr>
        <w:t>Mansoor</w:t>
      </w:r>
      <w:proofErr w:type="spellEnd"/>
      <w:r w:rsidRPr="003C568F">
        <w:rPr>
          <w:rFonts w:cstheme="minorHAnsi"/>
          <w:sz w:val="24"/>
          <w:szCs w:val="24"/>
        </w:rPr>
        <w:t xml:space="preserve"> S. 2022. Analysis of A Tetraploid Cotton Line Mac7 Transcriptome Reveals Mechanisms Underlying Resistance against the Whitefly </w:t>
      </w:r>
      <w:proofErr w:type="spellStart"/>
      <w:r w:rsidRPr="003C568F">
        <w:rPr>
          <w:rFonts w:cstheme="minorHAnsi"/>
          <w:i/>
          <w:sz w:val="24"/>
          <w:szCs w:val="24"/>
        </w:rPr>
        <w:t>Bemisia</w:t>
      </w:r>
      <w:proofErr w:type="spellEnd"/>
      <w:r w:rsidRPr="003C568F">
        <w:rPr>
          <w:rFonts w:cstheme="minorHAnsi"/>
          <w:i/>
          <w:sz w:val="24"/>
          <w:szCs w:val="24"/>
        </w:rPr>
        <w:t xml:space="preserve"> </w:t>
      </w:r>
      <w:proofErr w:type="spellStart"/>
      <w:r w:rsidRPr="003C568F">
        <w:rPr>
          <w:rFonts w:cstheme="minorHAnsi"/>
          <w:i/>
          <w:sz w:val="24"/>
          <w:szCs w:val="24"/>
        </w:rPr>
        <w:t>tabaci</w:t>
      </w:r>
      <w:proofErr w:type="spellEnd"/>
      <w:r w:rsidRPr="003C568F">
        <w:rPr>
          <w:rFonts w:cstheme="minorHAnsi"/>
          <w:sz w:val="24"/>
          <w:szCs w:val="24"/>
        </w:rPr>
        <w:t xml:space="preserve">. </w:t>
      </w:r>
      <w:r w:rsidRPr="003C568F">
        <w:rPr>
          <w:rFonts w:cstheme="minorHAnsi"/>
          <w:i/>
          <w:sz w:val="24"/>
          <w:szCs w:val="24"/>
        </w:rPr>
        <w:t>Gene 820 (2022) 146200</w:t>
      </w:r>
      <w:r w:rsidRPr="003C568F">
        <w:rPr>
          <w:rFonts w:cstheme="minorHAnsi"/>
          <w:sz w:val="24"/>
          <w:szCs w:val="24"/>
        </w:rPr>
        <w:t xml:space="preserve"> (IF 3.</w:t>
      </w:r>
      <w:r>
        <w:rPr>
          <w:rFonts w:cstheme="minorHAnsi"/>
          <w:sz w:val="24"/>
          <w:szCs w:val="24"/>
        </w:rPr>
        <w:t>5</w:t>
      </w:r>
      <w:r w:rsidRPr="003C568F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(Citation 5)</w:t>
      </w:r>
    </w:p>
    <w:p w:rsidR="001C5818" w:rsidRPr="003C568F" w:rsidRDefault="001C5818" w:rsidP="001C5818">
      <w:pPr>
        <w:pStyle w:val="BodyText"/>
        <w:numPr>
          <w:ilvl w:val="0"/>
          <w:numId w:val="12"/>
        </w:numPr>
        <w:spacing w:after="0" w:line="240" w:lineRule="auto"/>
        <w:ind w:right="-43"/>
        <w:jc w:val="both"/>
        <w:rPr>
          <w:rFonts w:cstheme="minorHAnsi"/>
          <w:sz w:val="24"/>
          <w:szCs w:val="24"/>
        </w:rPr>
      </w:pPr>
      <w:r w:rsidRPr="003C568F">
        <w:rPr>
          <w:rFonts w:cstheme="minorHAnsi"/>
          <w:sz w:val="24"/>
          <w:szCs w:val="24"/>
        </w:rPr>
        <w:lastRenderedPageBreak/>
        <w:t xml:space="preserve">Asif M, Siddiqui HA, Naqvi RZ, Amin I, </w:t>
      </w:r>
      <w:proofErr w:type="spellStart"/>
      <w:r w:rsidRPr="003C568F">
        <w:rPr>
          <w:rFonts w:cstheme="minorHAnsi"/>
          <w:sz w:val="24"/>
          <w:szCs w:val="24"/>
        </w:rPr>
        <w:t>Asad</w:t>
      </w:r>
      <w:proofErr w:type="spellEnd"/>
      <w:r w:rsidRPr="003C568F">
        <w:rPr>
          <w:rFonts w:cstheme="minorHAnsi"/>
          <w:sz w:val="24"/>
          <w:szCs w:val="24"/>
        </w:rPr>
        <w:t xml:space="preserve"> S, Mukhtar Z, Bashir A, </w:t>
      </w:r>
      <w:proofErr w:type="spellStart"/>
      <w:r w:rsidRPr="003C568F">
        <w:rPr>
          <w:rFonts w:cstheme="minorHAnsi"/>
          <w:sz w:val="24"/>
          <w:szCs w:val="24"/>
        </w:rPr>
        <w:t>Mansoor</w:t>
      </w:r>
      <w:proofErr w:type="spellEnd"/>
      <w:r w:rsidRPr="003C568F">
        <w:rPr>
          <w:rFonts w:cstheme="minorHAnsi"/>
          <w:sz w:val="24"/>
          <w:szCs w:val="24"/>
        </w:rPr>
        <w:t xml:space="preserve"> S. Development of event-specific detection method for identification of insect resistant NIBGE-1601 cotton harboring double gene Cry1Ac-Cry2Ab construct. </w:t>
      </w:r>
      <w:r w:rsidRPr="003C568F">
        <w:rPr>
          <w:rFonts w:cstheme="minorHAnsi"/>
          <w:i/>
          <w:sz w:val="24"/>
          <w:szCs w:val="24"/>
        </w:rPr>
        <w:t>Scientific reports</w:t>
      </w:r>
      <w:r w:rsidRPr="003C568F">
        <w:rPr>
          <w:rFonts w:cstheme="minorHAnsi"/>
          <w:sz w:val="24"/>
          <w:szCs w:val="24"/>
        </w:rPr>
        <w:t>. 2021, 10;11(1):1-9. (IF 4.</w:t>
      </w:r>
      <w:r>
        <w:rPr>
          <w:rFonts w:cstheme="minorHAnsi"/>
          <w:sz w:val="24"/>
          <w:szCs w:val="24"/>
        </w:rPr>
        <w:t>6</w:t>
      </w:r>
      <w:r w:rsidRPr="003C568F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(Citation 5)</w:t>
      </w:r>
    </w:p>
    <w:p w:rsidR="001C5818" w:rsidRPr="003C568F" w:rsidRDefault="001C5818" w:rsidP="001C5818">
      <w:pPr>
        <w:pStyle w:val="BodyText"/>
        <w:numPr>
          <w:ilvl w:val="0"/>
          <w:numId w:val="12"/>
        </w:numPr>
        <w:spacing w:after="0" w:line="240" w:lineRule="auto"/>
        <w:ind w:right="-43"/>
        <w:jc w:val="both"/>
        <w:rPr>
          <w:rFonts w:cstheme="minorHAnsi"/>
          <w:sz w:val="24"/>
          <w:szCs w:val="24"/>
        </w:rPr>
      </w:pPr>
      <w:r w:rsidRPr="003C568F">
        <w:rPr>
          <w:rFonts w:cstheme="minorHAnsi"/>
          <w:sz w:val="24"/>
          <w:szCs w:val="24"/>
        </w:rPr>
        <w:t xml:space="preserve">Hussain A, Farooq M, Naqvi RZ, Amin I, </w:t>
      </w:r>
      <w:proofErr w:type="spellStart"/>
      <w:r w:rsidRPr="003C568F">
        <w:rPr>
          <w:rFonts w:cstheme="minorHAnsi"/>
          <w:sz w:val="24"/>
          <w:szCs w:val="24"/>
        </w:rPr>
        <w:t>Pervaiz</w:t>
      </w:r>
      <w:proofErr w:type="spellEnd"/>
      <w:r w:rsidRPr="003C568F">
        <w:rPr>
          <w:rFonts w:cstheme="minorHAnsi"/>
          <w:sz w:val="24"/>
          <w:szCs w:val="24"/>
        </w:rPr>
        <w:t xml:space="preserve"> K, Saeed M, Asif M, Mukhtar MS, </w:t>
      </w:r>
      <w:proofErr w:type="spellStart"/>
      <w:r w:rsidRPr="003C568F">
        <w:rPr>
          <w:rFonts w:cstheme="minorHAnsi"/>
          <w:sz w:val="24"/>
          <w:szCs w:val="24"/>
        </w:rPr>
        <w:t>Mansoor</w:t>
      </w:r>
      <w:proofErr w:type="spellEnd"/>
      <w:r w:rsidRPr="003C568F">
        <w:rPr>
          <w:rFonts w:cstheme="minorHAnsi"/>
          <w:sz w:val="24"/>
          <w:szCs w:val="24"/>
        </w:rPr>
        <w:t xml:space="preserve"> S. Genome-wide identification and classification of resistance genes predicted several decoy domains in </w:t>
      </w:r>
      <w:proofErr w:type="spellStart"/>
      <w:r w:rsidRPr="003C568F">
        <w:rPr>
          <w:rFonts w:cstheme="minorHAnsi"/>
          <w:i/>
          <w:sz w:val="24"/>
          <w:szCs w:val="24"/>
        </w:rPr>
        <w:t>Gossypium</w:t>
      </w:r>
      <w:proofErr w:type="spellEnd"/>
      <w:r w:rsidRPr="003C568F">
        <w:rPr>
          <w:rFonts w:cstheme="minorHAnsi"/>
          <w:sz w:val="24"/>
          <w:szCs w:val="24"/>
        </w:rPr>
        <w:t xml:space="preserve"> sp. </w:t>
      </w:r>
      <w:r w:rsidRPr="003C568F">
        <w:rPr>
          <w:rFonts w:cstheme="minorHAnsi"/>
          <w:i/>
          <w:sz w:val="24"/>
          <w:szCs w:val="24"/>
        </w:rPr>
        <w:t>Plant Gene</w:t>
      </w:r>
      <w:r w:rsidRPr="003C568F">
        <w:rPr>
          <w:rFonts w:cstheme="minorHAnsi"/>
          <w:sz w:val="24"/>
          <w:szCs w:val="24"/>
        </w:rPr>
        <w:t xml:space="preserve">. 2020 Dec </w:t>
      </w:r>
      <w:proofErr w:type="gramStart"/>
      <w:r w:rsidRPr="003C568F">
        <w:rPr>
          <w:rFonts w:cstheme="minorHAnsi"/>
          <w:sz w:val="24"/>
          <w:szCs w:val="24"/>
        </w:rPr>
        <w:t>1;24:100250</w:t>
      </w:r>
      <w:proofErr w:type="gramEnd"/>
      <w:r w:rsidRPr="003C568F">
        <w:rPr>
          <w:rFonts w:cstheme="minorHAnsi"/>
          <w:sz w:val="24"/>
          <w:szCs w:val="24"/>
        </w:rPr>
        <w:t>. (IF 2.57)</w:t>
      </w:r>
      <w:r>
        <w:rPr>
          <w:rFonts w:cstheme="minorHAnsi"/>
          <w:sz w:val="24"/>
          <w:szCs w:val="24"/>
        </w:rPr>
        <w:t xml:space="preserve"> (Citation 5)</w:t>
      </w:r>
    </w:p>
    <w:p w:rsidR="001C5818" w:rsidRPr="003C568F" w:rsidRDefault="001C5818" w:rsidP="001C5818">
      <w:pPr>
        <w:pStyle w:val="BodyText"/>
        <w:numPr>
          <w:ilvl w:val="0"/>
          <w:numId w:val="12"/>
        </w:numPr>
        <w:spacing w:after="0" w:line="240" w:lineRule="auto"/>
        <w:ind w:right="-43"/>
        <w:jc w:val="both"/>
        <w:rPr>
          <w:rFonts w:cstheme="minorHAnsi"/>
          <w:sz w:val="24"/>
          <w:szCs w:val="24"/>
        </w:rPr>
      </w:pPr>
      <w:proofErr w:type="spellStart"/>
      <w:r w:rsidRPr="003C568F">
        <w:rPr>
          <w:rFonts w:cstheme="minorHAnsi"/>
          <w:sz w:val="24"/>
          <w:szCs w:val="24"/>
        </w:rPr>
        <w:t>Umer</w:t>
      </w:r>
      <w:proofErr w:type="spellEnd"/>
      <w:r w:rsidRPr="003C568F">
        <w:rPr>
          <w:rFonts w:cstheme="minorHAnsi"/>
          <w:sz w:val="24"/>
          <w:szCs w:val="24"/>
        </w:rPr>
        <w:t xml:space="preserve"> N, Naqvi RZ, Rauf I, </w:t>
      </w:r>
      <w:proofErr w:type="spellStart"/>
      <w:r w:rsidRPr="003C568F">
        <w:rPr>
          <w:rFonts w:cstheme="minorHAnsi"/>
          <w:sz w:val="24"/>
          <w:szCs w:val="24"/>
        </w:rPr>
        <w:t>Anjum</w:t>
      </w:r>
      <w:proofErr w:type="spellEnd"/>
      <w:r w:rsidRPr="003C568F">
        <w:rPr>
          <w:rFonts w:cstheme="minorHAnsi"/>
          <w:sz w:val="24"/>
          <w:szCs w:val="24"/>
        </w:rPr>
        <w:t xml:space="preserve"> N, Keen PR, Van Eck J, </w:t>
      </w:r>
      <w:proofErr w:type="spellStart"/>
      <w:r w:rsidRPr="003C568F">
        <w:rPr>
          <w:rFonts w:cstheme="minorHAnsi"/>
          <w:sz w:val="24"/>
          <w:szCs w:val="24"/>
        </w:rPr>
        <w:t>Jander</w:t>
      </w:r>
      <w:proofErr w:type="spellEnd"/>
      <w:r w:rsidRPr="003C568F">
        <w:rPr>
          <w:rFonts w:cstheme="minorHAnsi"/>
          <w:sz w:val="24"/>
          <w:szCs w:val="24"/>
        </w:rPr>
        <w:t xml:space="preserve"> G, Asif M. Expression of </w:t>
      </w:r>
      <w:proofErr w:type="spellStart"/>
      <w:r w:rsidRPr="003C568F">
        <w:rPr>
          <w:rFonts w:cstheme="minorHAnsi"/>
          <w:i/>
          <w:sz w:val="24"/>
          <w:szCs w:val="24"/>
        </w:rPr>
        <w:t>Pinellia</w:t>
      </w:r>
      <w:proofErr w:type="spellEnd"/>
      <w:r w:rsidRPr="003C568F">
        <w:rPr>
          <w:rFonts w:cstheme="minorHAnsi"/>
          <w:i/>
          <w:sz w:val="24"/>
          <w:szCs w:val="24"/>
        </w:rPr>
        <w:t xml:space="preserve"> </w:t>
      </w:r>
      <w:proofErr w:type="spellStart"/>
      <w:r w:rsidRPr="003C568F">
        <w:rPr>
          <w:rFonts w:cstheme="minorHAnsi"/>
          <w:i/>
          <w:sz w:val="24"/>
          <w:szCs w:val="24"/>
        </w:rPr>
        <w:t>ternata</w:t>
      </w:r>
      <w:proofErr w:type="spellEnd"/>
      <w:r w:rsidRPr="003C568F">
        <w:rPr>
          <w:rFonts w:cstheme="minorHAnsi"/>
          <w:sz w:val="24"/>
          <w:szCs w:val="24"/>
        </w:rPr>
        <w:t xml:space="preserve"> leaf agglutinin under </w:t>
      </w:r>
      <w:proofErr w:type="spellStart"/>
      <w:r w:rsidRPr="003C568F">
        <w:rPr>
          <w:rFonts w:cstheme="minorHAnsi"/>
          <w:sz w:val="24"/>
          <w:szCs w:val="24"/>
        </w:rPr>
        <w:t>rolC</w:t>
      </w:r>
      <w:proofErr w:type="spellEnd"/>
      <w:r w:rsidRPr="003C568F">
        <w:rPr>
          <w:rFonts w:cstheme="minorHAnsi"/>
          <w:sz w:val="24"/>
          <w:szCs w:val="24"/>
        </w:rPr>
        <w:t xml:space="preserve"> promoter confers resistance against a phytophagous sap sucking aphid, </w:t>
      </w:r>
      <w:proofErr w:type="spellStart"/>
      <w:r w:rsidRPr="003C568F">
        <w:rPr>
          <w:rFonts w:cstheme="minorHAnsi"/>
          <w:i/>
          <w:sz w:val="24"/>
          <w:szCs w:val="24"/>
        </w:rPr>
        <w:t>Myzus</w:t>
      </w:r>
      <w:proofErr w:type="spellEnd"/>
      <w:r w:rsidRPr="003C568F">
        <w:rPr>
          <w:rFonts w:cstheme="minorHAnsi"/>
          <w:i/>
          <w:sz w:val="24"/>
          <w:szCs w:val="24"/>
        </w:rPr>
        <w:t xml:space="preserve"> </w:t>
      </w:r>
      <w:proofErr w:type="spellStart"/>
      <w:r w:rsidRPr="003C568F">
        <w:rPr>
          <w:rFonts w:cstheme="minorHAnsi"/>
          <w:i/>
          <w:sz w:val="24"/>
          <w:szCs w:val="24"/>
        </w:rPr>
        <w:t>persicae</w:t>
      </w:r>
      <w:proofErr w:type="spellEnd"/>
      <w:r w:rsidRPr="003C568F">
        <w:rPr>
          <w:rFonts w:cstheme="minorHAnsi"/>
          <w:sz w:val="24"/>
          <w:szCs w:val="24"/>
        </w:rPr>
        <w:t xml:space="preserve">. </w:t>
      </w:r>
      <w:r w:rsidRPr="003C568F">
        <w:rPr>
          <w:rFonts w:cstheme="minorHAnsi"/>
          <w:i/>
          <w:sz w:val="24"/>
          <w:szCs w:val="24"/>
        </w:rPr>
        <w:t>Electronic Journal of Biotechnology.</w:t>
      </w:r>
      <w:r w:rsidRPr="003C568F">
        <w:rPr>
          <w:rFonts w:cstheme="minorHAnsi"/>
          <w:sz w:val="24"/>
          <w:szCs w:val="24"/>
        </w:rPr>
        <w:t xml:space="preserve"> 2020 Sep </w:t>
      </w:r>
      <w:proofErr w:type="gramStart"/>
      <w:r w:rsidRPr="003C568F">
        <w:rPr>
          <w:rFonts w:cstheme="minorHAnsi"/>
          <w:sz w:val="24"/>
          <w:szCs w:val="24"/>
        </w:rPr>
        <w:t>1;47:72</w:t>
      </w:r>
      <w:proofErr w:type="gramEnd"/>
      <w:r w:rsidRPr="003C568F">
        <w:rPr>
          <w:rFonts w:cstheme="minorHAnsi"/>
          <w:sz w:val="24"/>
          <w:szCs w:val="24"/>
        </w:rPr>
        <w:t>-82. (IF 2.</w:t>
      </w:r>
      <w:r>
        <w:rPr>
          <w:rFonts w:cstheme="minorHAnsi"/>
          <w:sz w:val="24"/>
          <w:szCs w:val="24"/>
        </w:rPr>
        <w:t>7</w:t>
      </w:r>
      <w:r w:rsidRPr="003C568F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(Citation 3)</w:t>
      </w:r>
    </w:p>
    <w:p w:rsidR="001C5818" w:rsidRPr="003C568F" w:rsidRDefault="001C5818" w:rsidP="001C5818">
      <w:pPr>
        <w:pStyle w:val="BodyText"/>
        <w:numPr>
          <w:ilvl w:val="0"/>
          <w:numId w:val="12"/>
        </w:numPr>
        <w:spacing w:after="0" w:line="240" w:lineRule="auto"/>
        <w:ind w:right="-43"/>
        <w:jc w:val="both"/>
        <w:rPr>
          <w:rFonts w:cstheme="minorHAnsi"/>
          <w:sz w:val="24"/>
          <w:szCs w:val="24"/>
        </w:rPr>
      </w:pPr>
      <w:r w:rsidRPr="003C568F">
        <w:rPr>
          <w:rFonts w:cstheme="minorHAnsi"/>
          <w:sz w:val="24"/>
          <w:szCs w:val="24"/>
        </w:rPr>
        <w:t xml:space="preserve">Zaidi, SSA., Naqvi, RZ., Asif, M., </w:t>
      </w:r>
      <w:proofErr w:type="spellStart"/>
      <w:r w:rsidRPr="003C568F">
        <w:rPr>
          <w:rFonts w:cstheme="minorHAnsi"/>
          <w:sz w:val="24"/>
          <w:szCs w:val="24"/>
        </w:rPr>
        <w:t>Strickler</w:t>
      </w:r>
      <w:proofErr w:type="spellEnd"/>
      <w:r w:rsidRPr="003C568F">
        <w:rPr>
          <w:rFonts w:cstheme="minorHAnsi"/>
          <w:sz w:val="24"/>
          <w:szCs w:val="24"/>
        </w:rPr>
        <w:t xml:space="preserve">, S.,  </w:t>
      </w:r>
      <w:proofErr w:type="spellStart"/>
      <w:r w:rsidRPr="003C568F">
        <w:rPr>
          <w:rFonts w:cstheme="minorHAnsi"/>
          <w:sz w:val="24"/>
          <w:szCs w:val="24"/>
        </w:rPr>
        <w:t>Shakir</w:t>
      </w:r>
      <w:proofErr w:type="spellEnd"/>
      <w:r w:rsidRPr="003C568F">
        <w:rPr>
          <w:rFonts w:cstheme="minorHAnsi"/>
          <w:sz w:val="24"/>
          <w:szCs w:val="24"/>
        </w:rPr>
        <w:t xml:space="preserve">, S., </w:t>
      </w:r>
      <w:proofErr w:type="spellStart"/>
      <w:r w:rsidRPr="003C568F">
        <w:rPr>
          <w:rFonts w:cstheme="minorHAnsi"/>
          <w:sz w:val="24"/>
          <w:szCs w:val="24"/>
        </w:rPr>
        <w:t>Shafiq</w:t>
      </w:r>
      <w:proofErr w:type="spellEnd"/>
      <w:r w:rsidRPr="003C568F">
        <w:rPr>
          <w:rFonts w:cstheme="minorHAnsi"/>
          <w:sz w:val="24"/>
          <w:szCs w:val="24"/>
        </w:rPr>
        <w:t xml:space="preserve">, M.,  Khan, A., Amin, I., Mishra, B., Mukhtar, S., </w:t>
      </w:r>
      <w:proofErr w:type="spellStart"/>
      <w:r w:rsidRPr="003C568F">
        <w:rPr>
          <w:rFonts w:cstheme="minorHAnsi"/>
          <w:sz w:val="24"/>
          <w:szCs w:val="24"/>
        </w:rPr>
        <w:t>Scheffler</w:t>
      </w:r>
      <w:proofErr w:type="spellEnd"/>
      <w:r w:rsidRPr="003C568F">
        <w:rPr>
          <w:rFonts w:cstheme="minorHAnsi"/>
          <w:sz w:val="24"/>
          <w:szCs w:val="24"/>
        </w:rPr>
        <w:t xml:space="preserve">, B., </w:t>
      </w:r>
      <w:proofErr w:type="spellStart"/>
      <w:r w:rsidRPr="003C568F">
        <w:rPr>
          <w:rFonts w:cstheme="minorHAnsi"/>
          <w:sz w:val="24"/>
          <w:szCs w:val="24"/>
        </w:rPr>
        <w:t>Scheffler</w:t>
      </w:r>
      <w:proofErr w:type="spellEnd"/>
      <w:r w:rsidRPr="003C568F">
        <w:rPr>
          <w:rFonts w:cstheme="minorHAnsi"/>
          <w:sz w:val="24"/>
          <w:szCs w:val="24"/>
        </w:rPr>
        <w:t xml:space="preserve">, J., Mueller, L., </w:t>
      </w:r>
      <w:proofErr w:type="spellStart"/>
      <w:r w:rsidRPr="003C568F">
        <w:rPr>
          <w:rFonts w:cstheme="minorHAnsi"/>
          <w:sz w:val="24"/>
          <w:szCs w:val="24"/>
        </w:rPr>
        <w:t>Mansoor</w:t>
      </w:r>
      <w:proofErr w:type="spellEnd"/>
      <w:r w:rsidRPr="003C568F">
        <w:rPr>
          <w:rFonts w:cstheme="minorHAnsi"/>
          <w:sz w:val="24"/>
          <w:szCs w:val="24"/>
        </w:rPr>
        <w:t xml:space="preserve">, S. Molecular insight into cotton leaf curl </w:t>
      </w:r>
      <w:proofErr w:type="spellStart"/>
      <w:r w:rsidRPr="003C568F">
        <w:rPr>
          <w:rFonts w:cstheme="minorHAnsi"/>
          <w:sz w:val="24"/>
          <w:szCs w:val="24"/>
        </w:rPr>
        <w:t>geminivirus</w:t>
      </w:r>
      <w:proofErr w:type="spellEnd"/>
      <w:r w:rsidRPr="003C568F">
        <w:rPr>
          <w:rFonts w:cstheme="minorHAnsi"/>
          <w:sz w:val="24"/>
          <w:szCs w:val="24"/>
        </w:rPr>
        <w:t xml:space="preserve"> disease resistance in cultivated cotton (</w:t>
      </w:r>
      <w:proofErr w:type="spellStart"/>
      <w:r w:rsidRPr="003C568F">
        <w:rPr>
          <w:rFonts w:cstheme="minorHAnsi"/>
          <w:i/>
          <w:sz w:val="24"/>
          <w:szCs w:val="24"/>
        </w:rPr>
        <w:t>Gossypium</w:t>
      </w:r>
      <w:proofErr w:type="spellEnd"/>
      <w:r w:rsidRPr="003C568F">
        <w:rPr>
          <w:rFonts w:cstheme="minorHAnsi"/>
          <w:i/>
          <w:sz w:val="24"/>
          <w:szCs w:val="24"/>
        </w:rPr>
        <w:t xml:space="preserve"> </w:t>
      </w:r>
      <w:proofErr w:type="spellStart"/>
      <w:r w:rsidRPr="003C568F">
        <w:rPr>
          <w:rFonts w:cstheme="minorHAnsi"/>
          <w:i/>
          <w:sz w:val="24"/>
          <w:szCs w:val="24"/>
        </w:rPr>
        <w:t>hirsutum</w:t>
      </w:r>
      <w:proofErr w:type="spellEnd"/>
      <w:r w:rsidRPr="003C568F">
        <w:rPr>
          <w:rFonts w:cstheme="minorHAnsi"/>
          <w:sz w:val="24"/>
          <w:szCs w:val="24"/>
        </w:rPr>
        <w:t xml:space="preserve">). </w:t>
      </w:r>
      <w:r w:rsidRPr="003C568F">
        <w:rPr>
          <w:rFonts w:cstheme="minorHAnsi"/>
          <w:i/>
          <w:sz w:val="24"/>
          <w:szCs w:val="24"/>
        </w:rPr>
        <w:t>Plant Biotechnology Journal</w:t>
      </w:r>
      <w:r w:rsidRPr="003C568F">
        <w:rPr>
          <w:rFonts w:cstheme="minorHAnsi"/>
          <w:sz w:val="24"/>
          <w:szCs w:val="24"/>
        </w:rPr>
        <w:t>. 2020 Mar;18(3):691-706. (IF 13.</w:t>
      </w:r>
      <w:r>
        <w:rPr>
          <w:rFonts w:cstheme="minorHAnsi"/>
          <w:sz w:val="24"/>
          <w:szCs w:val="24"/>
        </w:rPr>
        <w:t>8</w:t>
      </w:r>
      <w:r w:rsidRPr="003C568F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(Citation 45)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proofErr w:type="spellStart"/>
      <w:r w:rsidRPr="003C568F">
        <w:rPr>
          <w:rFonts w:asciiTheme="minorHAnsi" w:hAnsiTheme="minorHAnsi" w:cstheme="minorHAnsi"/>
        </w:rPr>
        <w:t>Naseem</w:t>
      </w:r>
      <w:proofErr w:type="spellEnd"/>
      <w:r w:rsidRPr="003C568F">
        <w:rPr>
          <w:rFonts w:asciiTheme="minorHAnsi" w:hAnsiTheme="minorHAnsi" w:cstheme="minorHAnsi"/>
        </w:rPr>
        <w:t xml:space="preserve"> MT, AM Khan, A </w:t>
      </w:r>
      <w:proofErr w:type="spellStart"/>
      <w:r w:rsidRPr="003C568F">
        <w:rPr>
          <w:rFonts w:asciiTheme="minorHAnsi" w:hAnsiTheme="minorHAnsi" w:cstheme="minorHAnsi"/>
        </w:rPr>
        <w:t>Rasool</w:t>
      </w:r>
      <w:proofErr w:type="spellEnd"/>
      <w:r w:rsidRPr="003C568F">
        <w:rPr>
          <w:rFonts w:asciiTheme="minorHAnsi" w:hAnsiTheme="minorHAnsi" w:cstheme="minorHAnsi"/>
        </w:rPr>
        <w:t xml:space="preserve">, M Asif, PDN Hebert, M </w:t>
      </w:r>
      <w:proofErr w:type="spellStart"/>
      <w:r w:rsidRPr="003C568F">
        <w:rPr>
          <w:rFonts w:asciiTheme="minorHAnsi" w:hAnsiTheme="minorHAnsi" w:cstheme="minorHAnsi"/>
        </w:rPr>
        <w:t>Ashfaq</w:t>
      </w:r>
      <w:proofErr w:type="spellEnd"/>
      <w:r w:rsidRPr="003C568F">
        <w:rPr>
          <w:rFonts w:asciiTheme="minorHAnsi" w:hAnsiTheme="minorHAnsi" w:cstheme="minorHAnsi"/>
        </w:rPr>
        <w:t>. 2019. BIN overlap confirms transcontinental distribution of pest aphids (</w:t>
      </w:r>
      <w:proofErr w:type="spellStart"/>
      <w:r w:rsidRPr="003C568F">
        <w:rPr>
          <w:rFonts w:asciiTheme="minorHAnsi" w:hAnsiTheme="minorHAnsi" w:cstheme="minorHAnsi"/>
        </w:rPr>
        <w:t>Hemiptera</w:t>
      </w:r>
      <w:proofErr w:type="spellEnd"/>
      <w:r w:rsidRPr="003C568F">
        <w:rPr>
          <w:rFonts w:asciiTheme="minorHAnsi" w:hAnsiTheme="minorHAnsi" w:cstheme="minorHAnsi"/>
        </w:rPr>
        <w:t xml:space="preserve">: </w:t>
      </w:r>
      <w:proofErr w:type="spellStart"/>
      <w:r w:rsidRPr="003C568F">
        <w:rPr>
          <w:rFonts w:asciiTheme="minorHAnsi" w:hAnsiTheme="minorHAnsi" w:cstheme="minorHAnsi"/>
        </w:rPr>
        <w:t>Aphididae</w:t>
      </w:r>
      <w:proofErr w:type="spellEnd"/>
      <w:r w:rsidRPr="003C568F">
        <w:rPr>
          <w:rFonts w:asciiTheme="minorHAnsi" w:hAnsiTheme="minorHAnsi" w:cstheme="minorHAnsi"/>
        </w:rPr>
        <w:t xml:space="preserve">). </w:t>
      </w:r>
      <w:proofErr w:type="spellStart"/>
      <w:r w:rsidRPr="003C568F">
        <w:rPr>
          <w:rFonts w:asciiTheme="minorHAnsi" w:hAnsiTheme="minorHAnsi" w:cstheme="minorHAnsi"/>
          <w:bCs/>
          <w:i/>
          <w:iCs/>
        </w:rPr>
        <w:t>PLoS</w:t>
      </w:r>
      <w:proofErr w:type="spellEnd"/>
      <w:r w:rsidRPr="003C568F">
        <w:rPr>
          <w:rFonts w:asciiTheme="minorHAnsi" w:hAnsiTheme="minorHAnsi" w:cstheme="minorHAnsi"/>
          <w:bCs/>
          <w:i/>
          <w:iCs/>
        </w:rPr>
        <w:t xml:space="preserve"> ONE. </w:t>
      </w:r>
      <w:r w:rsidRPr="003C568F">
        <w:rPr>
          <w:rFonts w:asciiTheme="minorHAnsi" w:hAnsiTheme="minorHAnsi" w:cstheme="minorHAnsi"/>
        </w:rPr>
        <w:t xml:space="preserve">PONE-D-19-19598R2. </w:t>
      </w:r>
      <w:r>
        <w:rPr>
          <w:rFonts w:asciiTheme="minorHAnsi" w:hAnsiTheme="minorHAnsi" w:cstheme="minorHAnsi"/>
          <w:bCs/>
          <w:iCs/>
        </w:rPr>
        <w:t>(IF 3.7</w:t>
      </w:r>
      <w:r w:rsidRPr="003C568F">
        <w:rPr>
          <w:rFonts w:asciiTheme="minorHAnsi" w:hAnsiTheme="minorHAnsi" w:cstheme="minorHAnsi"/>
          <w:bCs/>
          <w:iCs/>
        </w:rPr>
        <w:t>)</w:t>
      </w:r>
      <w:r>
        <w:rPr>
          <w:rFonts w:asciiTheme="minorHAnsi" w:hAnsiTheme="minorHAnsi" w:cstheme="minorHAnsi"/>
          <w:bCs/>
          <w:iCs/>
        </w:rPr>
        <w:t xml:space="preserve"> (Citation 2)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3C568F">
        <w:rPr>
          <w:rFonts w:asciiTheme="minorHAnsi" w:hAnsiTheme="minorHAnsi" w:cstheme="minorHAnsi"/>
        </w:rPr>
        <w:t xml:space="preserve">Siddiqui, HA., Asif, M., </w:t>
      </w:r>
      <w:proofErr w:type="spellStart"/>
      <w:r w:rsidRPr="003C568F">
        <w:rPr>
          <w:rFonts w:asciiTheme="minorHAnsi" w:hAnsiTheme="minorHAnsi" w:cstheme="minorHAnsi"/>
        </w:rPr>
        <w:t>Asad</w:t>
      </w:r>
      <w:proofErr w:type="spellEnd"/>
      <w:r w:rsidRPr="003C568F">
        <w:rPr>
          <w:rFonts w:asciiTheme="minorHAnsi" w:hAnsiTheme="minorHAnsi" w:cstheme="minorHAnsi"/>
        </w:rPr>
        <w:t xml:space="preserve">, S., Naqvi, RZ., </w:t>
      </w:r>
      <w:proofErr w:type="spellStart"/>
      <w:r w:rsidRPr="003C568F">
        <w:rPr>
          <w:rFonts w:asciiTheme="minorHAnsi" w:hAnsiTheme="minorHAnsi" w:cstheme="minorHAnsi"/>
        </w:rPr>
        <w:t>Ajaz</w:t>
      </w:r>
      <w:proofErr w:type="spellEnd"/>
      <w:r w:rsidRPr="003C568F">
        <w:rPr>
          <w:rFonts w:asciiTheme="minorHAnsi" w:hAnsiTheme="minorHAnsi" w:cstheme="minorHAnsi"/>
        </w:rPr>
        <w:t xml:space="preserve">, S., </w:t>
      </w:r>
      <w:proofErr w:type="spellStart"/>
      <w:r w:rsidRPr="003C568F">
        <w:rPr>
          <w:rFonts w:asciiTheme="minorHAnsi" w:hAnsiTheme="minorHAnsi" w:cstheme="minorHAnsi"/>
        </w:rPr>
        <w:t>Umer</w:t>
      </w:r>
      <w:proofErr w:type="spellEnd"/>
      <w:r w:rsidRPr="003C568F">
        <w:rPr>
          <w:rFonts w:asciiTheme="minorHAnsi" w:hAnsiTheme="minorHAnsi" w:cstheme="minorHAnsi"/>
        </w:rPr>
        <w:t xml:space="preserve">, N., </w:t>
      </w:r>
      <w:proofErr w:type="spellStart"/>
      <w:r w:rsidRPr="003C568F">
        <w:rPr>
          <w:rFonts w:asciiTheme="minorHAnsi" w:hAnsiTheme="minorHAnsi" w:cstheme="minorHAnsi"/>
        </w:rPr>
        <w:t>Anjum</w:t>
      </w:r>
      <w:proofErr w:type="spellEnd"/>
      <w:r w:rsidRPr="003C568F">
        <w:rPr>
          <w:rFonts w:asciiTheme="minorHAnsi" w:hAnsiTheme="minorHAnsi" w:cstheme="minorHAnsi"/>
        </w:rPr>
        <w:t xml:space="preserve">, N., Rauf, I., </w:t>
      </w:r>
      <w:proofErr w:type="spellStart"/>
      <w:r w:rsidRPr="003C568F">
        <w:rPr>
          <w:rFonts w:asciiTheme="minorHAnsi" w:hAnsiTheme="minorHAnsi" w:cstheme="minorHAnsi"/>
        </w:rPr>
        <w:t>Sarwar</w:t>
      </w:r>
      <w:proofErr w:type="spellEnd"/>
      <w:r w:rsidRPr="003C568F">
        <w:rPr>
          <w:rFonts w:asciiTheme="minorHAnsi" w:hAnsiTheme="minorHAnsi" w:cstheme="minorHAnsi"/>
        </w:rPr>
        <w:t xml:space="preserve">, M., Arshad, M., Amin, I., Saeed, M., Mukhtar, Z., Bashir, A., &amp;  </w:t>
      </w:r>
      <w:proofErr w:type="spellStart"/>
      <w:r w:rsidRPr="003C568F">
        <w:rPr>
          <w:rFonts w:asciiTheme="minorHAnsi" w:hAnsiTheme="minorHAnsi" w:cstheme="minorHAnsi"/>
        </w:rPr>
        <w:t>Mansoor</w:t>
      </w:r>
      <w:proofErr w:type="spellEnd"/>
      <w:r w:rsidRPr="003C568F">
        <w:rPr>
          <w:rFonts w:asciiTheme="minorHAnsi" w:hAnsiTheme="minorHAnsi" w:cstheme="minorHAnsi"/>
        </w:rPr>
        <w:t xml:space="preserve">., S. Development and evaluation of double gene transgenic cotton lines expressing Cry toxins for protection against chewing insect pests. </w:t>
      </w:r>
      <w:r w:rsidRPr="003C568F">
        <w:rPr>
          <w:rFonts w:asciiTheme="minorHAnsi" w:hAnsiTheme="minorHAnsi" w:cstheme="minorHAnsi"/>
          <w:i/>
        </w:rPr>
        <w:t>Scientific Reports</w:t>
      </w:r>
      <w:r w:rsidRPr="003C568F">
        <w:rPr>
          <w:rFonts w:asciiTheme="minorHAnsi" w:hAnsiTheme="minorHAnsi" w:cstheme="minorHAnsi"/>
        </w:rPr>
        <w:t xml:space="preserve"> volume 9, Article number: 11774 (2019). (IF 4.</w:t>
      </w:r>
      <w:r>
        <w:rPr>
          <w:rFonts w:asciiTheme="minorHAnsi" w:hAnsiTheme="minorHAnsi" w:cstheme="minorHAnsi"/>
        </w:rPr>
        <w:t>6</w:t>
      </w:r>
      <w:r w:rsidRPr="003C568F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(Citation 42)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3C568F">
        <w:rPr>
          <w:rFonts w:asciiTheme="minorHAnsi" w:hAnsiTheme="minorHAnsi" w:cstheme="minorHAnsi"/>
          <w:bCs/>
        </w:rPr>
        <w:t xml:space="preserve">Naqvi RZ, Zaidi SS-e-A, Mukhtar MS, Amin I, Mishra B, </w:t>
      </w:r>
      <w:proofErr w:type="spellStart"/>
      <w:r w:rsidRPr="003C568F">
        <w:rPr>
          <w:rFonts w:asciiTheme="minorHAnsi" w:hAnsiTheme="minorHAnsi" w:cstheme="minorHAnsi"/>
          <w:bCs/>
        </w:rPr>
        <w:t>Strickler</w:t>
      </w:r>
      <w:proofErr w:type="spellEnd"/>
      <w:r w:rsidRPr="003C568F">
        <w:rPr>
          <w:rFonts w:asciiTheme="minorHAnsi" w:hAnsiTheme="minorHAnsi" w:cstheme="minorHAnsi"/>
          <w:bCs/>
        </w:rPr>
        <w:t xml:space="preserve"> S, Lukas A. Mueller, LA, Asif, M, </w:t>
      </w:r>
      <w:proofErr w:type="spellStart"/>
      <w:r w:rsidRPr="003C568F">
        <w:rPr>
          <w:rFonts w:asciiTheme="minorHAnsi" w:hAnsiTheme="minorHAnsi" w:cstheme="minorHAnsi"/>
          <w:bCs/>
        </w:rPr>
        <w:t>Mansoor</w:t>
      </w:r>
      <w:proofErr w:type="spellEnd"/>
      <w:r w:rsidRPr="003C568F">
        <w:rPr>
          <w:rFonts w:asciiTheme="minorHAnsi" w:hAnsiTheme="minorHAnsi" w:cstheme="minorHAnsi"/>
          <w:bCs/>
        </w:rPr>
        <w:t xml:space="preserve">, S. 2019. Transcriptomic analysis of cultivated cotton </w:t>
      </w:r>
      <w:proofErr w:type="spellStart"/>
      <w:r w:rsidRPr="003C568F">
        <w:rPr>
          <w:rFonts w:asciiTheme="minorHAnsi" w:hAnsiTheme="minorHAnsi" w:cstheme="minorHAnsi"/>
          <w:bCs/>
          <w:i/>
          <w:iCs/>
        </w:rPr>
        <w:t>Gossypium</w:t>
      </w:r>
      <w:proofErr w:type="spellEnd"/>
      <w:r w:rsidRPr="003C568F">
        <w:rPr>
          <w:rFonts w:asciiTheme="minorHAnsi" w:hAnsiTheme="minorHAnsi" w:cstheme="minorHAnsi"/>
          <w:bCs/>
          <w:i/>
          <w:iCs/>
        </w:rPr>
        <w:t xml:space="preserve"> </w:t>
      </w:r>
      <w:proofErr w:type="spellStart"/>
      <w:r w:rsidRPr="003C568F">
        <w:rPr>
          <w:rFonts w:asciiTheme="minorHAnsi" w:hAnsiTheme="minorHAnsi" w:cstheme="minorHAnsi"/>
          <w:bCs/>
          <w:i/>
          <w:iCs/>
        </w:rPr>
        <w:t>hirsutum</w:t>
      </w:r>
      <w:proofErr w:type="spellEnd"/>
      <w:r w:rsidRPr="003C568F">
        <w:rPr>
          <w:rFonts w:asciiTheme="minorHAnsi" w:hAnsiTheme="minorHAnsi" w:cstheme="minorHAnsi"/>
          <w:bCs/>
          <w:i/>
          <w:iCs/>
        </w:rPr>
        <w:t xml:space="preserve"> provides insights into host responses upon whitefly-mediated transmission of cotton leaf curl disease. </w:t>
      </w:r>
      <w:proofErr w:type="spellStart"/>
      <w:r w:rsidRPr="003C568F">
        <w:rPr>
          <w:rFonts w:asciiTheme="minorHAnsi" w:hAnsiTheme="minorHAnsi" w:cstheme="minorHAnsi"/>
          <w:bCs/>
          <w:i/>
          <w:iCs/>
        </w:rPr>
        <w:t>PLoS</w:t>
      </w:r>
      <w:proofErr w:type="spellEnd"/>
      <w:r w:rsidRPr="003C568F">
        <w:rPr>
          <w:rFonts w:asciiTheme="minorHAnsi" w:hAnsiTheme="minorHAnsi" w:cstheme="minorHAnsi"/>
          <w:bCs/>
          <w:i/>
          <w:iCs/>
        </w:rPr>
        <w:t xml:space="preserve"> ONE 14(2): e0210011. </w:t>
      </w:r>
      <w:r w:rsidRPr="0046489F">
        <w:rPr>
          <w:rFonts w:asciiTheme="minorHAnsi" w:hAnsiTheme="minorHAnsi" w:cstheme="minorHAnsi"/>
          <w:bCs/>
        </w:rPr>
        <w:t xml:space="preserve">(IF </w:t>
      </w:r>
      <w:r w:rsidRPr="0046489F">
        <w:rPr>
          <w:rFonts w:asciiTheme="minorHAnsi" w:hAnsiTheme="minorHAnsi" w:cstheme="minorHAnsi"/>
        </w:rPr>
        <w:t>3.7</w:t>
      </w:r>
      <w:r w:rsidRPr="0046489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26)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3C568F">
        <w:rPr>
          <w:rFonts w:asciiTheme="minorHAnsi" w:hAnsiTheme="minorHAnsi" w:cstheme="minorHAnsi"/>
          <w:bCs/>
        </w:rPr>
        <w:t xml:space="preserve">Rauf I,  Asif M, Amin I,  Naqvi RZ,  </w:t>
      </w:r>
      <w:proofErr w:type="spellStart"/>
      <w:r w:rsidRPr="003C568F">
        <w:rPr>
          <w:rFonts w:asciiTheme="minorHAnsi" w:hAnsiTheme="minorHAnsi" w:cstheme="minorHAnsi"/>
          <w:bCs/>
        </w:rPr>
        <w:t>Umer</w:t>
      </w:r>
      <w:proofErr w:type="spellEnd"/>
      <w:r w:rsidRPr="003C568F">
        <w:rPr>
          <w:rFonts w:asciiTheme="minorHAnsi" w:hAnsiTheme="minorHAnsi" w:cstheme="minorHAnsi"/>
          <w:bCs/>
        </w:rPr>
        <w:t xml:space="preserve"> N,  </w:t>
      </w:r>
      <w:proofErr w:type="spellStart"/>
      <w:r w:rsidRPr="003C568F">
        <w:rPr>
          <w:rFonts w:asciiTheme="minorHAnsi" w:hAnsiTheme="minorHAnsi" w:cstheme="minorHAnsi"/>
          <w:bCs/>
        </w:rPr>
        <w:t>Mansoor</w:t>
      </w:r>
      <w:proofErr w:type="spellEnd"/>
      <w:r w:rsidRPr="003C568F">
        <w:rPr>
          <w:rFonts w:asciiTheme="minorHAnsi" w:hAnsiTheme="minorHAnsi" w:cstheme="minorHAnsi"/>
          <w:bCs/>
        </w:rPr>
        <w:t xml:space="preserve"> S,  </w:t>
      </w:r>
      <w:proofErr w:type="spellStart"/>
      <w:r w:rsidRPr="003C568F">
        <w:rPr>
          <w:rFonts w:asciiTheme="minorHAnsi" w:hAnsiTheme="minorHAnsi" w:cstheme="minorHAnsi"/>
          <w:bCs/>
        </w:rPr>
        <w:t>Jander</w:t>
      </w:r>
      <w:proofErr w:type="spellEnd"/>
      <w:r w:rsidRPr="003C568F">
        <w:rPr>
          <w:rFonts w:asciiTheme="minorHAnsi" w:hAnsiTheme="minorHAnsi" w:cstheme="minorHAnsi"/>
          <w:bCs/>
        </w:rPr>
        <w:t xml:space="preserve"> G. 2019. Silencing </w:t>
      </w:r>
      <w:proofErr w:type="spellStart"/>
      <w:r w:rsidRPr="003C568F">
        <w:rPr>
          <w:rFonts w:asciiTheme="minorHAnsi" w:hAnsiTheme="minorHAnsi" w:cstheme="minorHAnsi"/>
          <w:bCs/>
        </w:rPr>
        <w:t>cathepsin</w:t>
      </w:r>
      <w:proofErr w:type="spellEnd"/>
      <w:r w:rsidRPr="003C568F">
        <w:rPr>
          <w:rFonts w:asciiTheme="minorHAnsi" w:hAnsiTheme="minorHAnsi" w:cstheme="minorHAnsi"/>
          <w:bCs/>
        </w:rPr>
        <w:t xml:space="preserve"> L expression reduces </w:t>
      </w:r>
      <w:proofErr w:type="spellStart"/>
      <w:r w:rsidRPr="003C568F">
        <w:rPr>
          <w:rFonts w:asciiTheme="minorHAnsi" w:hAnsiTheme="minorHAnsi" w:cstheme="minorHAnsi"/>
          <w:bCs/>
          <w:i/>
          <w:iCs/>
        </w:rPr>
        <w:t>Myzus</w:t>
      </w:r>
      <w:proofErr w:type="spellEnd"/>
      <w:r w:rsidRPr="003C568F">
        <w:rPr>
          <w:rFonts w:asciiTheme="minorHAnsi" w:hAnsiTheme="minorHAnsi" w:cstheme="minorHAnsi"/>
          <w:bCs/>
          <w:i/>
          <w:iCs/>
        </w:rPr>
        <w:t xml:space="preserve"> </w:t>
      </w:r>
      <w:proofErr w:type="spellStart"/>
      <w:r w:rsidRPr="003C568F">
        <w:rPr>
          <w:rFonts w:asciiTheme="minorHAnsi" w:hAnsiTheme="minorHAnsi" w:cstheme="minorHAnsi"/>
          <w:bCs/>
          <w:i/>
          <w:iCs/>
        </w:rPr>
        <w:t>persicae</w:t>
      </w:r>
      <w:proofErr w:type="spellEnd"/>
      <w:r w:rsidRPr="003C568F">
        <w:rPr>
          <w:rFonts w:asciiTheme="minorHAnsi" w:hAnsiTheme="minorHAnsi" w:cstheme="minorHAnsi"/>
          <w:bCs/>
        </w:rPr>
        <w:t xml:space="preserve"> protein content and the nutritional value as prey for </w:t>
      </w:r>
      <w:proofErr w:type="spellStart"/>
      <w:r w:rsidRPr="003C568F">
        <w:rPr>
          <w:rFonts w:asciiTheme="minorHAnsi" w:hAnsiTheme="minorHAnsi" w:cstheme="minorHAnsi"/>
          <w:bCs/>
          <w:i/>
          <w:iCs/>
        </w:rPr>
        <w:t>Coccinella</w:t>
      </w:r>
      <w:proofErr w:type="spellEnd"/>
      <w:r w:rsidRPr="003C568F">
        <w:rPr>
          <w:rFonts w:asciiTheme="minorHAnsi" w:hAnsiTheme="minorHAnsi" w:cstheme="minorHAnsi"/>
          <w:bCs/>
          <w:i/>
          <w:iCs/>
        </w:rPr>
        <w:t xml:space="preserve"> </w:t>
      </w:r>
      <w:proofErr w:type="spellStart"/>
      <w:r w:rsidRPr="003C568F">
        <w:rPr>
          <w:rFonts w:asciiTheme="minorHAnsi" w:hAnsiTheme="minorHAnsi" w:cstheme="minorHAnsi"/>
          <w:bCs/>
          <w:i/>
          <w:iCs/>
        </w:rPr>
        <w:t>septempunctata</w:t>
      </w:r>
      <w:proofErr w:type="spellEnd"/>
      <w:r w:rsidRPr="003C568F">
        <w:rPr>
          <w:rFonts w:asciiTheme="minorHAnsi" w:hAnsiTheme="minorHAnsi" w:cstheme="minorHAnsi"/>
          <w:bCs/>
        </w:rPr>
        <w:t>. Insect Mol. Biol. 28</w:t>
      </w:r>
      <w:r w:rsidRPr="003C568F">
        <w:rPr>
          <w:rFonts w:asciiTheme="minorHAnsi" w:hAnsiTheme="minorHAnsi" w:cstheme="minorHAnsi"/>
        </w:rPr>
        <w:t>(6): 785–797.</w:t>
      </w:r>
      <w:r w:rsidRPr="003C568F">
        <w:rPr>
          <w:rFonts w:asciiTheme="minorHAnsi" w:hAnsiTheme="minorHAnsi" w:cstheme="minorHAnsi"/>
          <w:bCs/>
        </w:rPr>
        <w:t xml:space="preserve"> </w:t>
      </w:r>
      <w:r w:rsidRPr="003C568F">
        <w:rPr>
          <w:rFonts w:asciiTheme="minorHAnsi" w:hAnsiTheme="minorHAnsi" w:cstheme="minorHAnsi"/>
        </w:rPr>
        <w:t>(IF 3.</w:t>
      </w:r>
      <w:r>
        <w:rPr>
          <w:rFonts w:asciiTheme="minorHAnsi" w:hAnsiTheme="minorHAnsi" w:cstheme="minorHAnsi"/>
        </w:rPr>
        <w:t>424</w:t>
      </w:r>
      <w:r w:rsidRPr="003C568F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(Citation 14)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3C568F">
        <w:rPr>
          <w:rFonts w:asciiTheme="minorHAnsi" w:hAnsiTheme="minorHAnsi" w:cstheme="minorHAnsi"/>
          <w:bCs/>
        </w:rPr>
        <w:t xml:space="preserve">Bhatti, F, S </w:t>
      </w:r>
      <w:proofErr w:type="spellStart"/>
      <w:r w:rsidRPr="003C568F">
        <w:rPr>
          <w:rFonts w:asciiTheme="minorHAnsi" w:hAnsiTheme="minorHAnsi" w:cstheme="minorHAnsi"/>
          <w:bCs/>
        </w:rPr>
        <w:t>Asad</w:t>
      </w:r>
      <w:proofErr w:type="spellEnd"/>
      <w:r w:rsidRPr="003C568F">
        <w:rPr>
          <w:rFonts w:asciiTheme="minorHAnsi" w:hAnsiTheme="minorHAnsi" w:cstheme="minorHAnsi"/>
          <w:bCs/>
        </w:rPr>
        <w:t xml:space="preserve">, QM Khan, A </w:t>
      </w:r>
      <w:proofErr w:type="spellStart"/>
      <w:r w:rsidRPr="003C568F">
        <w:rPr>
          <w:rFonts w:asciiTheme="minorHAnsi" w:hAnsiTheme="minorHAnsi" w:cstheme="minorHAnsi"/>
          <w:bCs/>
        </w:rPr>
        <w:t>Mobeen</w:t>
      </w:r>
      <w:proofErr w:type="spellEnd"/>
      <w:r w:rsidRPr="003C568F">
        <w:rPr>
          <w:rFonts w:asciiTheme="minorHAnsi" w:hAnsiTheme="minorHAnsi" w:cstheme="minorHAnsi"/>
          <w:bCs/>
        </w:rPr>
        <w:t xml:space="preserve">, MJ Iqbal, and M Asif. 2019. Risk assessment of genetically modified sugarcane expressing AVP1 gene. </w:t>
      </w:r>
      <w:r w:rsidRPr="003C568F">
        <w:rPr>
          <w:rFonts w:asciiTheme="minorHAnsi" w:hAnsiTheme="minorHAnsi" w:cstheme="minorHAnsi"/>
          <w:bCs/>
          <w:iCs/>
        </w:rPr>
        <w:t xml:space="preserve">Food Chem. Toxicology. </w:t>
      </w:r>
      <w:r w:rsidRPr="003C568F">
        <w:rPr>
          <w:rFonts w:asciiTheme="minorHAnsi" w:hAnsiTheme="minorHAnsi" w:cstheme="minorHAnsi"/>
          <w:bCs/>
        </w:rPr>
        <w:t>130: 267-275.</w:t>
      </w:r>
      <w:r>
        <w:rPr>
          <w:rFonts w:asciiTheme="minorHAnsi" w:hAnsiTheme="minorHAnsi" w:cstheme="minorHAnsi"/>
          <w:bCs/>
        </w:rPr>
        <w:t xml:space="preserve"> (IF 4.3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7)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3C568F">
        <w:rPr>
          <w:rFonts w:asciiTheme="minorHAnsi" w:hAnsiTheme="minorHAnsi" w:cstheme="minorHAnsi"/>
          <w:bCs/>
        </w:rPr>
        <w:t xml:space="preserve">Bhatti, F., S. </w:t>
      </w:r>
      <w:proofErr w:type="spellStart"/>
      <w:r w:rsidRPr="003C568F">
        <w:rPr>
          <w:rFonts w:asciiTheme="minorHAnsi" w:hAnsiTheme="minorHAnsi" w:cstheme="minorHAnsi"/>
          <w:bCs/>
        </w:rPr>
        <w:t>Asad</w:t>
      </w:r>
      <w:proofErr w:type="spellEnd"/>
      <w:r w:rsidRPr="003C568F">
        <w:rPr>
          <w:rFonts w:asciiTheme="minorHAnsi" w:hAnsiTheme="minorHAnsi" w:cstheme="minorHAnsi"/>
          <w:bCs/>
        </w:rPr>
        <w:t xml:space="preserve"> and M. Asif. 2018. </w:t>
      </w:r>
      <w:proofErr w:type="spellStart"/>
      <w:r w:rsidRPr="003C568F">
        <w:rPr>
          <w:rFonts w:asciiTheme="minorHAnsi" w:hAnsiTheme="minorHAnsi" w:cstheme="minorHAnsi"/>
          <w:bCs/>
        </w:rPr>
        <w:t>Weediness</w:t>
      </w:r>
      <w:proofErr w:type="spellEnd"/>
      <w:r w:rsidRPr="003C568F">
        <w:rPr>
          <w:rFonts w:asciiTheme="minorHAnsi" w:hAnsiTheme="minorHAnsi" w:cstheme="minorHAnsi"/>
          <w:bCs/>
        </w:rPr>
        <w:t xml:space="preserve"> potential of </w:t>
      </w:r>
      <w:r w:rsidRPr="003C568F">
        <w:rPr>
          <w:rFonts w:asciiTheme="minorHAnsi" w:hAnsiTheme="minorHAnsi" w:cstheme="minorHAnsi"/>
          <w:bCs/>
          <w:i/>
        </w:rPr>
        <w:t>AVP1</w:t>
      </w:r>
      <w:r w:rsidRPr="003C568F">
        <w:rPr>
          <w:rFonts w:asciiTheme="minorHAnsi" w:hAnsiTheme="minorHAnsi" w:cstheme="minorHAnsi"/>
          <w:bCs/>
        </w:rPr>
        <w:t xml:space="preserve"> GM sugarcane. J. </w:t>
      </w:r>
      <w:proofErr w:type="spellStart"/>
      <w:r w:rsidRPr="003C568F">
        <w:rPr>
          <w:rFonts w:asciiTheme="minorHAnsi" w:hAnsiTheme="minorHAnsi" w:cstheme="minorHAnsi"/>
          <w:bCs/>
        </w:rPr>
        <w:t>Biodiv</w:t>
      </w:r>
      <w:proofErr w:type="spellEnd"/>
      <w:r w:rsidRPr="003C568F">
        <w:rPr>
          <w:rFonts w:asciiTheme="minorHAnsi" w:hAnsiTheme="minorHAnsi" w:cstheme="minorHAnsi"/>
          <w:bCs/>
        </w:rPr>
        <w:t xml:space="preserve">. Environ. Sci. 89-98. (IF </w:t>
      </w:r>
      <w:r>
        <w:rPr>
          <w:rFonts w:asciiTheme="minorHAnsi" w:hAnsiTheme="minorHAnsi" w:cstheme="minorHAnsi"/>
          <w:bCs/>
        </w:rPr>
        <w:t>…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0)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3C568F">
        <w:rPr>
          <w:rFonts w:asciiTheme="minorHAnsi" w:hAnsiTheme="minorHAnsi" w:cstheme="minorHAnsi"/>
          <w:bCs/>
        </w:rPr>
        <w:t xml:space="preserve">Bhatti, F., S. </w:t>
      </w:r>
      <w:proofErr w:type="spellStart"/>
      <w:r w:rsidRPr="003C568F">
        <w:rPr>
          <w:rFonts w:asciiTheme="minorHAnsi" w:hAnsiTheme="minorHAnsi" w:cstheme="minorHAnsi"/>
          <w:bCs/>
        </w:rPr>
        <w:t>Asad</w:t>
      </w:r>
      <w:proofErr w:type="spellEnd"/>
      <w:r w:rsidRPr="003C568F">
        <w:rPr>
          <w:rFonts w:asciiTheme="minorHAnsi" w:hAnsiTheme="minorHAnsi" w:cstheme="minorHAnsi"/>
          <w:bCs/>
        </w:rPr>
        <w:t xml:space="preserve">, Q. M. Khan, A. </w:t>
      </w:r>
      <w:proofErr w:type="spellStart"/>
      <w:r w:rsidRPr="003C568F">
        <w:rPr>
          <w:rFonts w:asciiTheme="minorHAnsi" w:hAnsiTheme="minorHAnsi" w:cstheme="minorHAnsi"/>
          <w:bCs/>
        </w:rPr>
        <w:t>Mobeen</w:t>
      </w:r>
      <w:proofErr w:type="spellEnd"/>
      <w:r w:rsidRPr="003C568F">
        <w:rPr>
          <w:rFonts w:asciiTheme="minorHAnsi" w:hAnsiTheme="minorHAnsi" w:cstheme="minorHAnsi"/>
          <w:bCs/>
        </w:rPr>
        <w:t xml:space="preserve"> and M. Asif. 2018. Sub-chronic toxicological evaluation of genetically modified </w:t>
      </w:r>
      <w:r w:rsidRPr="003C568F">
        <w:rPr>
          <w:rFonts w:asciiTheme="minorHAnsi" w:hAnsiTheme="minorHAnsi" w:cstheme="minorHAnsi"/>
          <w:bCs/>
          <w:i/>
        </w:rPr>
        <w:t>AVP1</w:t>
      </w:r>
      <w:r w:rsidRPr="003C568F">
        <w:rPr>
          <w:rFonts w:asciiTheme="minorHAnsi" w:hAnsiTheme="minorHAnsi" w:cstheme="minorHAnsi"/>
          <w:bCs/>
        </w:rPr>
        <w:t xml:space="preserve"> sugarcane in albino rabbits. Inter. J. </w:t>
      </w:r>
      <w:proofErr w:type="spellStart"/>
      <w:r w:rsidRPr="003C568F">
        <w:rPr>
          <w:rFonts w:asciiTheme="minorHAnsi" w:hAnsiTheme="minorHAnsi" w:cstheme="minorHAnsi"/>
          <w:bCs/>
        </w:rPr>
        <w:t>Biosci</w:t>
      </w:r>
      <w:proofErr w:type="spellEnd"/>
      <w:r w:rsidRPr="003C568F">
        <w:rPr>
          <w:rFonts w:asciiTheme="minorHAnsi" w:hAnsiTheme="minorHAnsi" w:cstheme="minorHAnsi"/>
          <w:bCs/>
        </w:rPr>
        <w:t xml:space="preserve">. 278-288. (IF </w:t>
      </w:r>
      <w:r>
        <w:rPr>
          <w:rFonts w:asciiTheme="minorHAnsi" w:hAnsiTheme="minorHAnsi" w:cstheme="minorHAnsi"/>
          <w:bCs/>
        </w:rPr>
        <w:t>…</w:t>
      </w:r>
      <w:r w:rsidRPr="003C568F">
        <w:rPr>
          <w:rFonts w:asciiTheme="minorHAnsi" w:hAnsiTheme="minorHAnsi" w:cstheme="minorHAnsi"/>
        </w:rPr>
        <w:t>)</w:t>
      </w:r>
      <w:r w:rsidRPr="003C568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(Citation 0)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ind w:right="86"/>
        <w:contextualSpacing w:val="0"/>
        <w:jc w:val="both"/>
        <w:rPr>
          <w:rFonts w:asciiTheme="minorHAnsi" w:hAnsiTheme="minorHAnsi" w:cstheme="minorHAnsi"/>
          <w:bCs/>
        </w:rPr>
      </w:pPr>
      <w:proofErr w:type="spellStart"/>
      <w:r w:rsidRPr="003C568F">
        <w:rPr>
          <w:rFonts w:asciiTheme="minorHAnsi" w:hAnsiTheme="minorHAnsi" w:cstheme="minorHAnsi"/>
          <w:bCs/>
        </w:rPr>
        <w:t>Khatoon</w:t>
      </w:r>
      <w:proofErr w:type="spellEnd"/>
      <w:r w:rsidRPr="003C568F">
        <w:rPr>
          <w:rFonts w:asciiTheme="minorHAnsi" w:hAnsiTheme="minorHAnsi" w:cstheme="minorHAnsi"/>
        </w:rPr>
        <w:t xml:space="preserve">, A., N. Iqbal, M. Asif, M. N. Cheema M. Saeed, and A. Bashir. 2018. Comparative analysis of fiber morphogenesis genes of </w:t>
      </w:r>
      <w:proofErr w:type="spellStart"/>
      <w:r w:rsidRPr="003C568F">
        <w:rPr>
          <w:rFonts w:asciiTheme="minorHAnsi" w:hAnsiTheme="minorHAnsi" w:cstheme="minorHAnsi"/>
          <w:i/>
        </w:rPr>
        <w:t>Calotropis</w:t>
      </w:r>
      <w:proofErr w:type="spellEnd"/>
      <w:r w:rsidRPr="003C568F">
        <w:rPr>
          <w:rFonts w:asciiTheme="minorHAnsi" w:hAnsiTheme="minorHAnsi" w:cstheme="minorHAnsi"/>
          <w:i/>
        </w:rPr>
        <w:t xml:space="preserve"> </w:t>
      </w:r>
      <w:proofErr w:type="spellStart"/>
      <w:r w:rsidRPr="003C568F">
        <w:rPr>
          <w:rFonts w:asciiTheme="minorHAnsi" w:hAnsiTheme="minorHAnsi" w:cstheme="minorHAnsi"/>
          <w:i/>
        </w:rPr>
        <w:t>procera</w:t>
      </w:r>
      <w:proofErr w:type="spellEnd"/>
      <w:r w:rsidRPr="003C568F">
        <w:rPr>
          <w:rFonts w:asciiTheme="minorHAnsi" w:hAnsiTheme="minorHAnsi" w:cstheme="minorHAnsi"/>
        </w:rPr>
        <w:t xml:space="preserve"> and </w:t>
      </w:r>
      <w:proofErr w:type="spellStart"/>
      <w:r w:rsidRPr="003C568F">
        <w:rPr>
          <w:rFonts w:asciiTheme="minorHAnsi" w:hAnsiTheme="minorHAnsi" w:cstheme="minorHAnsi"/>
          <w:i/>
        </w:rPr>
        <w:t>Gossypium</w:t>
      </w:r>
      <w:proofErr w:type="spellEnd"/>
      <w:r w:rsidRPr="003C568F">
        <w:rPr>
          <w:rFonts w:asciiTheme="minorHAnsi" w:hAnsiTheme="minorHAnsi" w:cstheme="minorHAnsi"/>
          <w:i/>
        </w:rPr>
        <w:t xml:space="preserve"> </w:t>
      </w:r>
      <w:proofErr w:type="spellStart"/>
      <w:r w:rsidRPr="003C568F">
        <w:rPr>
          <w:rFonts w:asciiTheme="minorHAnsi" w:hAnsiTheme="minorHAnsi" w:cstheme="minorHAnsi"/>
          <w:i/>
        </w:rPr>
        <w:t>hirsutum</w:t>
      </w:r>
      <w:proofErr w:type="spellEnd"/>
      <w:r w:rsidRPr="003C568F">
        <w:rPr>
          <w:rFonts w:asciiTheme="minorHAnsi" w:hAnsiTheme="minorHAnsi" w:cstheme="minorHAnsi"/>
          <w:i/>
        </w:rPr>
        <w:t xml:space="preserve">. </w:t>
      </w:r>
      <w:r w:rsidRPr="003C568F">
        <w:rPr>
          <w:rFonts w:asciiTheme="minorHAnsi" w:hAnsiTheme="minorHAnsi" w:cstheme="minorHAnsi"/>
        </w:rPr>
        <w:t>Int. J. Agri. Biol. 20: 288‒296. (IF 0.</w:t>
      </w:r>
      <w:r>
        <w:rPr>
          <w:rFonts w:asciiTheme="minorHAnsi" w:hAnsiTheme="minorHAnsi" w:cstheme="minorHAnsi"/>
        </w:rPr>
        <w:t>232</w:t>
      </w:r>
      <w:r w:rsidRPr="003C568F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(Citation 3)</w:t>
      </w:r>
    </w:p>
    <w:p w:rsidR="001C5818" w:rsidRPr="003C568F" w:rsidRDefault="001C5818" w:rsidP="001C5818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</w:rPr>
      </w:pPr>
      <w:r w:rsidRPr="003C568F">
        <w:rPr>
          <w:rFonts w:asciiTheme="minorHAnsi" w:hAnsiTheme="minorHAnsi" w:cstheme="minorHAnsi"/>
          <w:color w:val="auto"/>
        </w:rPr>
        <w:t xml:space="preserve">Naqvi RZ, Zaidi SS, Akhtar KP, </w:t>
      </w:r>
      <w:proofErr w:type="spellStart"/>
      <w:r w:rsidRPr="003C568F">
        <w:rPr>
          <w:rFonts w:asciiTheme="minorHAnsi" w:hAnsiTheme="minorHAnsi" w:cstheme="minorHAnsi"/>
          <w:color w:val="auto"/>
        </w:rPr>
        <w:t>Strickler</w:t>
      </w:r>
      <w:proofErr w:type="spellEnd"/>
      <w:r w:rsidRPr="003C568F">
        <w:rPr>
          <w:rFonts w:asciiTheme="minorHAnsi" w:hAnsiTheme="minorHAnsi" w:cstheme="minorHAnsi"/>
          <w:color w:val="auto"/>
        </w:rPr>
        <w:t xml:space="preserve"> S, </w:t>
      </w:r>
      <w:proofErr w:type="spellStart"/>
      <w:r w:rsidRPr="003C568F">
        <w:rPr>
          <w:rFonts w:asciiTheme="minorHAnsi" w:hAnsiTheme="minorHAnsi" w:cstheme="minorHAnsi"/>
          <w:color w:val="auto"/>
        </w:rPr>
        <w:t>Woldemariam</w:t>
      </w:r>
      <w:proofErr w:type="spellEnd"/>
      <w:r w:rsidRPr="003C568F">
        <w:rPr>
          <w:rFonts w:asciiTheme="minorHAnsi" w:hAnsiTheme="minorHAnsi" w:cstheme="minorHAnsi"/>
          <w:color w:val="auto"/>
        </w:rPr>
        <w:t xml:space="preserve"> M, Mishra B, Mukhtar MS, </w:t>
      </w:r>
      <w:proofErr w:type="spellStart"/>
      <w:r w:rsidRPr="003C568F">
        <w:rPr>
          <w:rFonts w:asciiTheme="minorHAnsi" w:hAnsiTheme="minorHAnsi" w:cstheme="minorHAnsi"/>
          <w:color w:val="auto"/>
        </w:rPr>
        <w:t>Scheffler</w:t>
      </w:r>
      <w:proofErr w:type="spellEnd"/>
      <w:r w:rsidRPr="003C568F">
        <w:rPr>
          <w:rFonts w:asciiTheme="minorHAnsi" w:hAnsiTheme="minorHAnsi" w:cstheme="minorHAnsi"/>
          <w:color w:val="auto"/>
        </w:rPr>
        <w:t xml:space="preserve"> BE, </w:t>
      </w:r>
      <w:proofErr w:type="spellStart"/>
      <w:r w:rsidRPr="003C568F">
        <w:rPr>
          <w:rFonts w:asciiTheme="minorHAnsi" w:hAnsiTheme="minorHAnsi" w:cstheme="minorHAnsi"/>
          <w:color w:val="auto"/>
        </w:rPr>
        <w:t>Scheffler</w:t>
      </w:r>
      <w:proofErr w:type="spellEnd"/>
      <w:r w:rsidRPr="003C568F">
        <w:rPr>
          <w:rFonts w:asciiTheme="minorHAnsi" w:hAnsiTheme="minorHAnsi" w:cstheme="minorHAnsi"/>
          <w:color w:val="auto"/>
        </w:rPr>
        <w:t xml:space="preserve"> JA, </w:t>
      </w:r>
      <w:proofErr w:type="spellStart"/>
      <w:r w:rsidRPr="003C568F">
        <w:rPr>
          <w:rFonts w:asciiTheme="minorHAnsi" w:hAnsiTheme="minorHAnsi" w:cstheme="minorHAnsi"/>
          <w:color w:val="auto"/>
        </w:rPr>
        <w:t>Jander</w:t>
      </w:r>
      <w:proofErr w:type="spellEnd"/>
      <w:r w:rsidRPr="003C568F">
        <w:rPr>
          <w:rFonts w:asciiTheme="minorHAnsi" w:hAnsiTheme="minorHAnsi" w:cstheme="minorHAnsi"/>
          <w:color w:val="auto"/>
        </w:rPr>
        <w:t xml:space="preserve"> G, Mueller LA, Asif M, </w:t>
      </w:r>
      <w:proofErr w:type="spellStart"/>
      <w:r w:rsidRPr="003C568F">
        <w:rPr>
          <w:rFonts w:asciiTheme="minorHAnsi" w:hAnsiTheme="minorHAnsi" w:cstheme="minorHAnsi"/>
          <w:color w:val="auto"/>
        </w:rPr>
        <w:t>Mansoor</w:t>
      </w:r>
      <w:proofErr w:type="spellEnd"/>
      <w:r w:rsidRPr="003C568F">
        <w:rPr>
          <w:rFonts w:asciiTheme="minorHAnsi" w:hAnsiTheme="minorHAnsi" w:cstheme="minorHAnsi"/>
          <w:color w:val="auto"/>
        </w:rPr>
        <w:t xml:space="preserve"> S. 2017. Transcriptomics reveals multiple resistance mechanisms against cotton leaf curl disease in a naturally immune </w:t>
      </w:r>
      <w:r w:rsidRPr="003C568F">
        <w:rPr>
          <w:rFonts w:asciiTheme="minorHAnsi" w:hAnsiTheme="minorHAnsi" w:cstheme="minorHAnsi"/>
          <w:color w:val="auto"/>
        </w:rPr>
        <w:lastRenderedPageBreak/>
        <w:t xml:space="preserve">cotton species, </w:t>
      </w:r>
      <w:proofErr w:type="spellStart"/>
      <w:r w:rsidRPr="003C568F">
        <w:rPr>
          <w:rFonts w:asciiTheme="minorHAnsi" w:hAnsiTheme="minorHAnsi" w:cstheme="minorHAnsi"/>
          <w:i/>
          <w:iCs/>
          <w:color w:val="auto"/>
        </w:rPr>
        <w:t>Gossypium</w:t>
      </w:r>
      <w:proofErr w:type="spellEnd"/>
      <w:r w:rsidRPr="003C568F">
        <w:rPr>
          <w:rFonts w:asciiTheme="minorHAnsi" w:hAnsiTheme="minorHAnsi" w:cstheme="minorHAnsi"/>
          <w:i/>
          <w:iCs/>
          <w:color w:val="auto"/>
        </w:rPr>
        <w:t xml:space="preserve"> </w:t>
      </w:r>
      <w:proofErr w:type="spellStart"/>
      <w:r w:rsidRPr="003C568F">
        <w:rPr>
          <w:rFonts w:asciiTheme="minorHAnsi" w:hAnsiTheme="minorHAnsi" w:cstheme="minorHAnsi"/>
          <w:i/>
          <w:iCs/>
          <w:color w:val="auto"/>
        </w:rPr>
        <w:t>arboreum</w:t>
      </w:r>
      <w:proofErr w:type="spellEnd"/>
      <w:r w:rsidRPr="003C568F">
        <w:rPr>
          <w:rFonts w:asciiTheme="minorHAnsi" w:hAnsiTheme="minorHAnsi" w:cstheme="minorHAnsi"/>
          <w:color w:val="auto"/>
        </w:rPr>
        <w:t xml:space="preserve">. </w:t>
      </w:r>
      <w:r w:rsidRPr="003C568F">
        <w:rPr>
          <w:rFonts w:asciiTheme="minorHAnsi" w:hAnsiTheme="minorHAnsi" w:cstheme="minorHAnsi"/>
          <w:i/>
          <w:iCs/>
          <w:color w:val="auto"/>
        </w:rPr>
        <w:t>Scientific Reports</w:t>
      </w:r>
      <w:r w:rsidRPr="003C568F">
        <w:rPr>
          <w:rFonts w:asciiTheme="minorHAnsi" w:hAnsiTheme="minorHAnsi" w:cstheme="minorHAnsi"/>
          <w:color w:val="auto"/>
        </w:rPr>
        <w:t xml:space="preserve">. </w:t>
      </w:r>
      <w:r w:rsidRPr="003C568F">
        <w:rPr>
          <w:rFonts w:asciiTheme="minorHAnsi" w:hAnsiTheme="minorHAnsi" w:cstheme="minorHAnsi"/>
          <w:color w:val="auto"/>
          <w:shd w:val="clear" w:color="auto" w:fill="FFFFFF"/>
        </w:rPr>
        <w:t xml:space="preserve">21;7(1):15880. </w:t>
      </w:r>
      <w:r w:rsidRPr="003C568F">
        <w:rPr>
          <w:rFonts w:asciiTheme="minorHAnsi" w:hAnsiTheme="minorHAnsi" w:cstheme="minorHAnsi"/>
          <w:color w:val="auto"/>
        </w:rPr>
        <w:t>(IF 4.</w:t>
      </w:r>
      <w:r>
        <w:rPr>
          <w:rFonts w:asciiTheme="minorHAnsi" w:hAnsiTheme="minorHAnsi" w:cstheme="minorHAnsi"/>
          <w:color w:val="auto"/>
        </w:rPr>
        <w:t>6</w:t>
      </w:r>
      <w:r w:rsidRPr="003C568F">
        <w:rPr>
          <w:rFonts w:asciiTheme="minorHAnsi" w:hAnsiTheme="minorHAnsi" w:cstheme="minorHAnsi"/>
          <w:color w:val="auto"/>
        </w:rPr>
        <w:t>) * Best Research paper award by HEC year 2019</w:t>
      </w:r>
      <w:r>
        <w:rPr>
          <w:rFonts w:asciiTheme="minorHAnsi" w:hAnsiTheme="minorHAnsi" w:cstheme="minorHAnsi"/>
          <w:color w:val="auto"/>
        </w:rPr>
        <w:t xml:space="preserve"> (Citation 62)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3C568F">
        <w:rPr>
          <w:rFonts w:asciiTheme="minorHAnsi" w:hAnsiTheme="minorHAnsi" w:cstheme="minorHAnsi"/>
          <w:bCs/>
        </w:rPr>
        <w:t xml:space="preserve">Naqvi RZ, Asif M, Saeed M, </w:t>
      </w:r>
      <w:proofErr w:type="spellStart"/>
      <w:r w:rsidRPr="003C568F">
        <w:rPr>
          <w:rFonts w:asciiTheme="minorHAnsi" w:hAnsiTheme="minorHAnsi" w:cstheme="minorHAnsi"/>
          <w:bCs/>
        </w:rPr>
        <w:t>Asad</w:t>
      </w:r>
      <w:proofErr w:type="spellEnd"/>
      <w:r w:rsidRPr="003C568F">
        <w:rPr>
          <w:rFonts w:asciiTheme="minorHAnsi" w:hAnsiTheme="minorHAnsi" w:cstheme="minorHAnsi"/>
          <w:bCs/>
        </w:rPr>
        <w:t xml:space="preserve"> S, </w:t>
      </w:r>
      <w:proofErr w:type="spellStart"/>
      <w:r w:rsidRPr="003C568F">
        <w:rPr>
          <w:rFonts w:asciiTheme="minorHAnsi" w:hAnsiTheme="minorHAnsi" w:cstheme="minorHAnsi"/>
          <w:bCs/>
        </w:rPr>
        <w:t>Khatoon</w:t>
      </w:r>
      <w:proofErr w:type="spellEnd"/>
      <w:r w:rsidRPr="003C568F">
        <w:rPr>
          <w:rFonts w:asciiTheme="minorHAnsi" w:hAnsiTheme="minorHAnsi" w:cstheme="minorHAnsi"/>
          <w:bCs/>
        </w:rPr>
        <w:t xml:space="preserve"> A, Amin I, Mukhtar Z, Bashir A and </w:t>
      </w:r>
      <w:proofErr w:type="spellStart"/>
      <w:r w:rsidRPr="003C568F">
        <w:rPr>
          <w:rFonts w:asciiTheme="minorHAnsi" w:hAnsiTheme="minorHAnsi" w:cstheme="minorHAnsi"/>
          <w:bCs/>
        </w:rPr>
        <w:t>Mansoor</w:t>
      </w:r>
      <w:proofErr w:type="spellEnd"/>
      <w:r w:rsidRPr="003C568F">
        <w:rPr>
          <w:rFonts w:asciiTheme="minorHAnsi" w:hAnsiTheme="minorHAnsi" w:cstheme="minorHAnsi"/>
          <w:bCs/>
        </w:rPr>
        <w:t xml:space="preserve"> S. 2017. Development of a triple gene Cry1Ac-Cry2Ab-EPSPS construct and its expression in </w:t>
      </w:r>
      <w:proofErr w:type="spellStart"/>
      <w:r w:rsidRPr="003C568F">
        <w:rPr>
          <w:rFonts w:asciiTheme="minorHAnsi" w:hAnsiTheme="minorHAnsi" w:cstheme="minorHAnsi"/>
          <w:bCs/>
        </w:rPr>
        <w:t>N</w:t>
      </w:r>
      <w:r w:rsidRPr="003C568F">
        <w:rPr>
          <w:rFonts w:asciiTheme="minorHAnsi" w:hAnsiTheme="minorHAnsi" w:cstheme="minorHAnsi"/>
          <w:bCs/>
          <w:i/>
          <w:iCs/>
        </w:rPr>
        <w:t>icotiana</w:t>
      </w:r>
      <w:proofErr w:type="spellEnd"/>
      <w:r w:rsidRPr="003C568F">
        <w:rPr>
          <w:rFonts w:asciiTheme="minorHAnsi" w:hAnsiTheme="minorHAnsi" w:cstheme="minorHAnsi"/>
          <w:bCs/>
          <w:i/>
          <w:iCs/>
        </w:rPr>
        <w:t xml:space="preserve"> </w:t>
      </w:r>
      <w:proofErr w:type="spellStart"/>
      <w:r w:rsidRPr="003C568F">
        <w:rPr>
          <w:rFonts w:asciiTheme="minorHAnsi" w:hAnsiTheme="minorHAnsi" w:cstheme="minorHAnsi"/>
          <w:bCs/>
          <w:i/>
          <w:iCs/>
        </w:rPr>
        <w:t>benthamiana</w:t>
      </w:r>
      <w:proofErr w:type="spellEnd"/>
      <w:r w:rsidRPr="003C568F">
        <w:rPr>
          <w:rFonts w:asciiTheme="minorHAnsi" w:hAnsiTheme="minorHAnsi" w:cstheme="minorHAnsi"/>
          <w:bCs/>
        </w:rPr>
        <w:t xml:space="preserve"> for insect resistance and herbicide tolerance in plants. Front. Plant Sci. 8:55. </w:t>
      </w:r>
      <w:proofErr w:type="spellStart"/>
      <w:r w:rsidRPr="003C568F">
        <w:rPr>
          <w:rFonts w:asciiTheme="minorHAnsi" w:hAnsiTheme="minorHAnsi" w:cstheme="minorHAnsi"/>
          <w:bCs/>
        </w:rPr>
        <w:t>doi</w:t>
      </w:r>
      <w:proofErr w:type="spellEnd"/>
      <w:r w:rsidRPr="003C568F">
        <w:rPr>
          <w:rFonts w:asciiTheme="minorHAnsi" w:hAnsiTheme="minorHAnsi" w:cstheme="minorHAnsi"/>
          <w:bCs/>
        </w:rPr>
        <w:t xml:space="preserve">: 10.3389/fpls.2017.00055 (IF </w:t>
      </w:r>
      <w:r>
        <w:rPr>
          <w:rFonts w:asciiTheme="minorHAnsi" w:hAnsiTheme="minorHAnsi" w:cstheme="minorHAnsi"/>
          <w:bCs/>
        </w:rPr>
        <w:t>5</w:t>
      </w:r>
      <w:r w:rsidRPr="003C568F">
        <w:rPr>
          <w:rFonts w:asciiTheme="minorHAnsi" w:hAnsiTheme="minorHAnsi" w:cstheme="minorHAnsi"/>
        </w:rPr>
        <w:t>.6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25)</w:t>
      </w:r>
    </w:p>
    <w:p w:rsidR="001C5818" w:rsidRPr="003C568F" w:rsidRDefault="001C5818" w:rsidP="001C581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C568F">
        <w:rPr>
          <w:rFonts w:cstheme="minorHAnsi"/>
          <w:sz w:val="24"/>
          <w:szCs w:val="24"/>
        </w:rPr>
        <w:t xml:space="preserve">Irfan, M., Asif, M., Bashir, A., Malik, K.A. 2017. Establishment of dipstick development technology for detection of Cry1Ac in transgenic plants. Inter. J. Environ. Agric. Biotech. 2(6): 2783-2797. </w:t>
      </w:r>
      <w:proofErr w:type="spellStart"/>
      <w:r w:rsidRPr="003C568F">
        <w:rPr>
          <w:rFonts w:cstheme="minorHAnsi"/>
          <w:sz w:val="24"/>
          <w:szCs w:val="24"/>
        </w:rPr>
        <w:t>doi</w:t>
      </w:r>
      <w:proofErr w:type="spellEnd"/>
      <w:r w:rsidRPr="003C568F">
        <w:rPr>
          <w:rFonts w:cstheme="minorHAnsi"/>
          <w:sz w:val="24"/>
          <w:szCs w:val="24"/>
        </w:rPr>
        <w:t>: 10.22161/</w:t>
      </w:r>
      <w:proofErr w:type="spellStart"/>
      <w:r w:rsidRPr="003C568F">
        <w:rPr>
          <w:rFonts w:cstheme="minorHAnsi"/>
          <w:sz w:val="24"/>
          <w:szCs w:val="24"/>
        </w:rPr>
        <w:t>ijeab</w:t>
      </w:r>
      <w:proofErr w:type="spellEnd"/>
      <w:r w:rsidRPr="003C568F">
        <w:rPr>
          <w:rFonts w:cstheme="minorHAnsi"/>
          <w:sz w:val="24"/>
          <w:szCs w:val="24"/>
        </w:rPr>
        <w:t xml:space="preserve">/2.6.3 (IF </w:t>
      </w:r>
      <w:r>
        <w:rPr>
          <w:rFonts w:cstheme="minorHAnsi"/>
          <w:sz w:val="24"/>
          <w:szCs w:val="24"/>
        </w:rPr>
        <w:t>…</w:t>
      </w:r>
      <w:r w:rsidRPr="003C568F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(Citation 0)</w:t>
      </w:r>
    </w:p>
    <w:p w:rsidR="001C5818" w:rsidRPr="003C568F" w:rsidRDefault="001C5818" w:rsidP="001C581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C568F">
        <w:rPr>
          <w:rFonts w:cstheme="minorHAnsi"/>
          <w:sz w:val="24"/>
          <w:szCs w:val="24"/>
        </w:rPr>
        <w:t xml:space="preserve">Irfan, M., Asif, M., Bashir, A., Malik, K.A. 2017. Effect of protein extraction buffer and blocking buffer on efficiency of prepared nitrocellulose membrane for assembly of lateral flow immunoassay strip. Int. J. Pure App. </w:t>
      </w:r>
      <w:proofErr w:type="spellStart"/>
      <w:r w:rsidRPr="003C568F">
        <w:rPr>
          <w:rFonts w:cstheme="minorHAnsi"/>
          <w:sz w:val="24"/>
          <w:szCs w:val="24"/>
        </w:rPr>
        <w:t>Biosci</w:t>
      </w:r>
      <w:proofErr w:type="spellEnd"/>
      <w:r w:rsidRPr="003C568F">
        <w:rPr>
          <w:rFonts w:cstheme="minorHAnsi"/>
          <w:sz w:val="24"/>
          <w:szCs w:val="24"/>
        </w:rPr>
        <w:t xml:space="preserve">. 5(6): 1-8. </w:t>
      </w:r>
      <w:proofErr w:type="spellStart"/>
      <w:r w:rsidRPr="003C568F">
        <w:rPr>
          <w:rFonts w:cstheme="minorHAnsi"/>
          <w:sz w:val="24"/>
          <w:szCs w:val="24"/>
        </w:rPr>
        <w:t>doi</w:t>
      </w:r>
      <w:proofErr w:type="spellEnd"/>
      <w:r w:rsidRPr="003C568F">
        <w:rPr>
          <w:rFonts w:cstheme="minorHAnsi"/>
          <w:sz w:val="24"/>
          <w:szCs w:val="24"/>
        </w:rPr>
        <w:t>: </w:t>
      </w:r>
      <w:hyperlink r:id="rId12" w:tgtFrame="_blank" w:history="1">
        <w:r w:rsidRPr="003C568F">
          <w:rPr>
            <w:rStyle w:val="Hyperlink"/>
            <w:rFonts w:cstheme="minorHAnsi"/>
            <w:color w:val="auto"/>
            <w:sz w:val="24"/>
            <w:szCs w:val="24"/>
          </w:rPr>
          <w:t>10.18782/2320-</w:t>
        </w:r>
      </w:hyperlink>
      <w:r w:rsidRPr="003C568F">
        <w:rPr>
          <w:rFonts w:cstheme="minorHAnsi"/>
          <w:sz w:val="24"/>
          <w:szCs w:val="24"/>
        </w:rPr>
        <w:t xml:space="preserve"> 7051.5988 (IF </w:t>
      </w:r>
      <w:r>
        <w:rPr>
          <w:rFonts w:cstheme="minorHAnsi"/>
          <w:sz w:val="24"/>
          <w:szCs w:val="24"/>
        </w:rPr>
        <w:t>…</w:t>
      </w:r>
      <w:r w:rsidRPr="003C568F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(Citation 0)</w:t>
      </w:r>
    </w:p>
    <w:p w:rsidR="001C5818" w:rsidRPr="003C568F" w:rsidRDefault="001C5818" w:rsidP="001C581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C568F">
        <w:rPr>
          <w:rFonts w:cstheme="minorHAnsi"/>
          <w:sz w:val="24"/>
          <w:szCs w:val="24"/>
        </w:rPr>
        <w:t xml:space="preserve">Irfan, M., Asif, M., Bashir, A., Malik, K.A., Mahmood. S. 2017. Golden Dot, A simple approach for antibody-antigen interaction detection on nitrocellulose membrane, by using </w:t>
      </w:r>
      <w:proofErr w:type="spellStart"/>
      <w:r w:rsidRPr="003C568F">
        <w:rPr>
          <w:rFonts w:cstheme="minorHAnsi"/>
          <w:sz w:val="24"/>
          <w:szCs w:val="24"/>
        </w:rPr>
        <w:t>Bt</w:t>
      </w:r>
      <w:proofErr w:type="spellEnd"/>
      <w:r w:rsidRPr="003C568F">
        <w:rPr>
          <w:rFonts w:cstheme="minorHAnsi"/>
          <w:sz w:val="24"/>
          <w:szCs w:val="24"/>
        </w:rPr>
        <w:t xml:space="preserve"> Cry1Ac, polyclonal, monoclonal antibodies and </w:t>
      </w:r>
      <w:proofErr w:type="spellStart"/>
      <w:r w:rsidRPr="003C568F">
        <w:rPr>
          <w:rFonts w:cstheme="minorHAnsi"/>
          <w:sz w:val="24"/>
          <w:szCs w:val="24"/>
        </w:rPr>
        <w:t>nano</w:t>
      </w:r>
      <w:proofErr w:type="spellEnd"/>
      <w:r w:rsidRPr="003C568F">
        <w:rPr>
          <w:rFonts w:cstheme="minorHAnsi"/>
          <w:sz w:val="24"/>
          <w:szCs w:val="24"/>
        </w:rPr>
        <w:t xml:space="preserve">-colloidal gold. Inter. J. </w:t>
      </w:r>
      <w:proofErr w:type="spellStart"/>
      <w:r w:rsidRPr="003C568F">
        <w:rPr>
          <w:rFonts w:cstheme="minorHAnsi"/>
          <w:sz w:val="24"/>
          <w:szCs w:val="24"/>
        </w:rPr>
        <w:t>Innov</w:t>
      </w:r>
      <w:proofErr w:type="spellEnd"/>
      <w:r w:rsidRPr="003C568F">
        <w:rPr>
          <w:rFonts w:cstheme="minorHAnsi"/>
          <w:sz w:val="24"/>
          <w:szCs w:val="24"/>
        </w:rPr>
        <w:t xml:space="preserve">. Res. </w:t>
      </w:r>
      <w:proofErr w:type="spellStart"/>
      <w:r w:rsidRPr="003C568F">
        <w:rPr>
          <w:rFonts w:cstheme="minorHAnsi"/>
          <w:sz w:val="24"/>
          <w:szCs w:val="24"/>
        </w:rPr>
        <w:t>Multidis</w:t>
      </w:r>
      <w:proofErr w:type="spellEnd"/>
      <w:r w:rsidRPr="003C568F">
        <w:rPr>
          <w:rFonts w:cstheme="minorHAnsi"/>
          <w:sz w:val="24"/>
          <w:szCs w:val="24"/>
        </w:rPr>
        <w:t xml:space="preserve">. Field 3 (11): 115-120. (IF </w:t>
      </w:r>
      <w:r>
        <w:rPr>
          <w:rFonts w:cstheme="minorHAnsi"/>
          <w:sz w:val="24"/>
          <w:szCs w:val="24"/>
        </w:rPr>
        <w:t>…</w:t>
      </w:r>
      <w:r w:rsidRPr="003C568F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(Citation 0)</w:t>
      </w:r>
    </w:p>
    <w:p w:rsidR="001C5818" w:rsidRPr="003C568F" w:rsidRDefault="001C5818" w:rsidP="001C5818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</w:rPr>
      </w:pPr>
      <w:r w:rsidRPr="003C568F">
        <w:rPr>
          <w:rFonts w:asciiTheme="minorHAnsi" w:hAnsiTheme="minorHAnsi" w:cstheme="minorHAnsi"/>
          <w:bCs/>
          <w:color w:val="auto"/>
        </w:rPr>
        <w:t xml:space="preserve">Iqbal N, M. Asif, A. Masood, RZ Naqvi, A </w:t>
      </w:r>
      <w:proofErr w:type="spellStart"/>
      <w:r w:rsidRPr="003C568F">
        <w:rPr>
          <w:rFonts w:asciiTheme="minorHAnsi" w:hAnsiTheme="minorHAnsi" w:cstheme="minorHAnsi"/>
          <w:bCs/>
          <w:color w:val="auto"/>
        </w:rPr>
        <w:t>Khatoon</w:t>
      </w:r>
      <w:proofErr w:type="spellEnd"/>
      <w:r w:rsidRPr="003C568F">
        <w:rPr>
          <w:rFonts w:asciiTheme="minorHAnsi" w:hAnsiTheme="minorHAnsi" w:cstheme="minorHAnsi"/>
          <w:bCs/>
          <w:color w:val="auto"/>
        </w:rPr>
        <w:t>, A Bashir. 2017. Isolation and characterization of sucrose phosphate synthase promoter from cotton (</w:t>
      </w:r>
      <w:proofErr w:type="spellStart"/>
      <w:r w:rsidRPr="003C568F">
        <w:rPr>
          <w:rFonts w:asciiTheme="minorHAnsi" w:hAnsiTheme="minorHAnsi" w:cstheme="minorHAnsi"/>
          <w:bCs/>
          <w:i/>
          <w:iCs/>
          <w:color w:val="auto"/>
        </w:rPr>
        <w:t>Gossypium</w:t>
      </w:r>
      <w:proofErr w:type="spellEnd"/>
      <w:r w:rsidRPr="003C568F">
        <w:rPr>
          <w:rFonts w:asciiTheme="minorHAnsi" w:hAnsiTheme="minorHAnsi" w:cstheme="minorHAnsi"/>
          <w:bCs/>
          <w:i/>
          <w:iCs/>
          <w:color w:val="auto"/>
        </w:rPr>
        <w:t xml:space="preserve"> </w:t>
      </w:r>
      <w:proofErr w:type="spellStart"/>
      <w:r w:rsidRPr="003C568F">
        <w:rPr>
          <w:rFonts w:asciiTheme="minorHAnsi" w:hAnsiTheme="minorHAnsi" w:cstheme="minorHAnsi"/>
          <w:bCs/>
          <w:i/>
          <w:iCs/>
          <w:color w:val="auto"/>
        </w:rPr>
        <w:t>hirsutum</w:t>
      </w:r>
      <w:proofErr w:type="spellEnd"/>
      <w:r w:rsidRPr="003C568F">
        <w:rPr>
          <w:rFonts w:asciiTheme="minorHAnsi" w:hAnsiTheme="minorHAnsi" w:cstheme="minorHAnsi"/>
          <w:bCs/>
          <w:i/>
          <w:iCs/>
          <w:color w:val="auto"/>
        </w:rPr>
        <w:t xml:space="preserve"> </w:t>
      </w:r>
      <w:r w:rsidRPr="003C568F">
        <w:rPr>
          <w:rFonts w:asciiTheme="minorHAnsi" w:hAnsiTheme="minorHAnsi" w:cstheme="minorHAnsi"/>
          <w:bCs/>
          <w:color w:val="auto"/>
        </w:rPr>
        <w:t xml:space="preserve">L.). </w:t>
      </w:r>
      <w:r w:rsidRPr="003C568F">
        <w:rPr>
          <w:rFonts w:asciiTheme="minorHAnsi" w:hAnsiTheme="minorHAnsi" w:cstheme="minorHAnsi"/>
          <w:color w:val="auto"/>
        </w:rPr>
        <w:t>Aust. J. Crop Sci. 11(06): 668-675. (</w:t>
      </w:r>
      <w:hyperlink r:id="rId13" w:tgtFrame="_blank" w:history="1">
        <w:r w:rsidRPr="003C568F">
          <w:rPr>
            <w:rStyle w:val="Hyperlink"/>
            <w:rFonts w:asciiTheme="minorHAnsi" w:hAnsiTheme="minorHAnsi" w:cstheme="minorHAnsi"/>
            <w:color w:val="auto"/>
            <w:sz w:val="24"/>
            <w:szCs w:val="24"/>
          </w:rPr>
          <w:t xml:space="preserve">IF </w:t>
        </w:r>
      </w:hyperlink>
      <w:r w:rsidRPr="003C568F">
        <w:rPr>
          <w:rFonts w:asciiTheme="minorHAnsi" w:hAnsiTheme="minorHAnsi" w:cstheme="minorHAnsi"/>
          <w:color w:val="auto"/>
          <w:shd w:val="clear" w:color="auto" w:fill="FFFFFF"/>
        </w:rPr>
        <w:t>0.</w:t>
      </w:r>
      <w:r>
        <w:rPr>
          <w:rFonts w:asciiTheme="minorHAnsi" w:hAnsiTheme="minorHAnsi" w:cstheme="minorHAnsi"/>
          <w:color w:val="auto"/>
          <w:shd w:val="clear" w:color="auto" w:fill="FFFFFF"/>
        </w:rPr>
        <w:t>261</w:t>
      </w:r>
      <w:r w:rsidRPr="003C568F">
        <w:rPr>
          <w:rFonts w:asciiTheme="minorHAnsi" w:hAnsiTheme="minorHAnsi" w:cstheme="minorHAnsi"/>
          <w:color w:val="auto"/>
        </w:rPr>
        <w:t>)</w:t>
      </w:r>
      <w:r>
        <w:rPr>
          <w:rFonts w:asciiTheme="minorHAnsi" w:hAnsiTheme="minorHAnsi" w:cstheme="minorHAnsi"/>
          <w:color w:val="auto"/>
        </w:rPr>
        <w:t xml:space="preserve"> (Citation 4)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C568F">
        <w:rPr>
          <w:rFonts w:asciiTheme="minorHAnsi" w:hAnsiTheme="minorHAnsi" w:cstheme="minorHAnsi"/>
          <w:bCs/>
        </w:rPr>
        <w:t xml:space="preserve">Iqbal, N., A. Masood, A. Bashir and M. Asif. 2016. Histochemical </w:t>
      </w:r>
      <w:r w:rsidRPr="00F751E1">
        <w:rPr>
          <w:rFonts w:asciiTheme="minorHAnsi" w:hAnsiTheme="minorHAnsi" w:cstheme="minorHAnsi"/>
          <w:bCs/>
        </w:rPr>
        <w:t xml:space="preserve">GUS expression of cotton </w:t>
      </w:r>
      <w:proofErr w:type="spellStart"/>
      <w:r w:rsidRPr="00F751E1">
        <w:rPr>
          <w:rFonts w:asciiTheme="minorHAnsi" w:hAnsiTheme="minorHAnsi" w:cstheme="minorHAnsi"/>
          <w:bCs/>
        </w:rPr>
        <w:t>sps</w:t>
      </w:r>
      <w:proofErr w:type="spellEnd"/>
      <w:r w:rsidRPr="00F751E1">
        <w:rPr>
          <w:rFonts w:asciiTheme="minorHAnsi" w:hAnsiTheme="minorHAnsi" w:cstheme="minorHAnsi"/>
          <w:bCs/>
        </w:rPr>
        <w:t xml:space="preserve"> promoter in transgenic tobacco. </w:t>
      </w:r>
      <w:r w:rsidRPr="00F751E1">
        <w:rPr>
          <w:rFonts w:asciiTheme="minorHAnsi" w:hAnsiTheme="minorHAnsi" w:cstheme="minorHAnsi"/>
          <w:bCs/>
          <w:i/>
          <w:iCs/>
        </w:rPr>
        <w:t xml:space="preserve">J. Adv. Biol. Biotech. 8(1): 1-8. </w:t>
      </w:r>
      <w:r w:rsidRPr="00F751E1">
        <w:rPr>
          <w:rFonts w:asciiTheme="minorHAnsi" w:hAnsiTheme="minorHAnsi" w:cstheme="minorHAnsi"/>
        </w:rPr>
        <w:t xml:space="preserve">(IF …) </w:t>
      </w:r>
      <w:r w:rsidRPr="00F751E1">
        <w:rPr>
          <w:rFonts w:asciiTheme="minorHAnsi" w:hAnsiTheme="minorHAnsi" w:cstheme="minorHAnsi"/>
          <w:bCs/>
        </w:rPr>
        <w:t>(Citation</w:t>
      </w:r>
      <w:r>
        <w:rPr>
          <w:rFonts w:asciiTheme="minorHAnsi" w:hAnsiTheme="minorHAnsi" w:cstheme="minorHAnsi"/>
          <w:bCs/>
        </w:rPr>
        <w:t xml:space="preserve"> 0)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3C568F">
        <w:rPr>
          <w:rFonts w:asciiTheme="minorHAnsi" w:hAnsiTheme="minorHAnsi" w:cstheme="minorHAnsi"/>
        </w:rPr>
        <w:t xml:space="preserve">Iqbal, N., A. </w:t>
      </w:r>
      <w:proofErr w:type="spellStart"/>
      <w:r w:rsidRPr="003C568F">
        <w:rPr>
          <w:rFonts w:asciiTheme="minorHAnsi" w:hAnsiTheme="minorHAnsi" w:cstheme="minorHAnsi"/>
        </w:rPr>
        <w:t>Khatoon</w:t>
      </w:r>
      <w:proofErr w:type="spellEnd"/>
      <w:r w:rsidRPr="003C568F">
        <w:rPr>
          <w:rFonts w:asciiTheme="minorHAnsi" w:hAnsiTheme="minorHAnsi" w:cstheme="minorHAnsi"/>
        </w:rPr>
        <w:t>, M. Asif and A. Bashir. 2016. Expression analysis of fiber related genes in cotton (</w:t>
      </w:r>
      <w:proofErr w:type="spellStart"/>
      <w:r w:rsidRPr="003C568F">
        <w:rPr>
          <w:rFonts w:asciiTheme="minorHAnsi" w:hAnsiTheme="minorHAnsi" w:cstheme="minorHAnsi"/>
          <w:i/>
        </w:rPr>
        <w:t>Gossypium</w:t>
      </w:r>
      <w:proofErr w:type="spellEnd"/>
      <w:r w:rsidRPr="003C568F">
        <w:rPr>
          <w:rFonts w:asciiTheme="minorHAnsi" w:hAnsiTheme="minorHAnsi" w:cstheme="minorHAnsi"/>
          <w:i/>
        </w:rPr>
        <w:t xml:space="preserve"> </w:t>
      </w:r>
      <w:proofErr w:type="spellStart"/>
      <w:r w:rsidRPr="003C568F">
        <w:rPr>
          <w:rFonts w:asciiTheme="minorHAnsi" w:hAnsiTheme="minorHAnsi" w:cstheme="minorHAnsi"/>
          <w:i/>
        </w:rPr>
        <w:t>hirsutum</w:t>
      </w:r>
      <w:proofErr w:type="spellEnd"/>
      <w:r w:rsidRPr="003C568F">
        <w:rPr>
          <w:rFonts w:asciiTheme="minorHAnsi" w:hAnsiTheme="minorHAnsi" w:cstheme="minorHAnsi"/>
        </w:rPr>
        <w:t xml:space="preserve">) through real time PCR. Pak. J. Bot. </w:t>
      </w:r>
      <w:r w:rsidRPr="003C568F">
        <w:rPr>
          <w:rFonts w:asciiTheme="minorHAnsi" w:hAnsiTheme="minorHAnsi" w:cstheme="minorHAnsi"/>
          <w:bCs/>
        </w:rPr>
        <w:t xml:space="preserve">48 (3): 1099-1106. (IF </w:t>
      </w:r>
      <w:r>
        <w:rPr>
          <w:rFonts w:asciiTheme="minorHAnsi" w:hAnsiTheme="minorHAnsi" w:cstheme="minorHAnsi"/>
          <w:bCs/>
        </w:rPr>
        <w:t>1.101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7)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C568F">
        <w:rPr>
          <w:rFonts w:asciiTheme="minorHAnsi" w:hAnsiTheme="minorHAnsi" w:cstheme="minorHAnsi"/>
        </w:rPr>
        <w:t xml:space="preserve">Bacha, S., A. </w:t>
      </w:r>
      <w:proofErr w:type="spellStart"/>
      <w:r w:rsidRPr="003C568F">
        <w:rPr>
          <w:rFonts w:asciiTheme="minorHAnsi" w:hAnsiTheme="minorHAnsi" w:cstheme="minorHAnsi"/>
        </w:rPr>
        <w:t>Khatoon</w:t>
      </w:r>
      <w:proofErr w:type="spellEnd"/>
      <w:r w:rsidRPr="003C568F">
        <w:rPr>
          <w:rFonts w:asciiTheme="minorHAnsi" w:hAnsiTheme="minorHAnsi" w:cstheme="minorHAnsi"/>
        </w:rPr>
        <w:t>, M. Asif, J. Yuan and A. Bashir. 2015. Deletion analysis of Susy-</w:t>
      </w:r>
      <w:proofErr w:type="spellStart"/>
      <w:r w:rsidRPr="003C568F">
        <w:rPr>
          <w:rFonts w:asciiTheme="minorHAnsi" w:hAnsiTheme="minorHAnsi" w:cstheme="minorHAnsi"/>
        </w:rPr>
        <w:t>sl</w:t>
      </w:r>
      <w:proofErr w:type="spellEnd"/>
      <w:r w:rsidRPr="003C568F">
        <w:rPr>
          <w:rFonts w:asciiTheme="minorHAnsi" w:hAnsiTheme="minorHAnsi" w:cstheme="minorHAnsi"/>
        </w:rPr>
        <w:t xml:space="preserve"> promoter for the identification of optimal promoter sequence. Pak. J. Bot., 47(4): 1287-1292. </w:t>
      </w:r>
      <w:r w:rsidRPr="003C568F">
        <w:rPr>
          <w:rFonts w:asciiTheme="minorHAnsi" w:hAnsiTheme="minorHAnsi" w:cstheme="minorHAnsi"/>
          <w:bCs/>
        </w:rPr>
        <w:t xml:space="preserve">(IF </w:t>
      </w:r>
      <w:r>
        <w:rPr>
          <w:rFonts w:asciiTheme="minorHAnsi" w:hAnsiTheme="minorHAnsi" w:cstheme="minorHAnsi"/>
          <w:bCs/>
        </w:rPr>
        <w:t>1.101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0)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C568F">
        <w:rPr>
          <w:rFonts w:asciiTheme="minorHAnsi" w:hAnsiTheme="minorHAnsi" w:cstheme="minorHAnsi"/>
        </w:rPr>
        <w:t xml:space="preserve">Bacha, S., A. </w:t>
      </w:r>
      <w:proofErr w:type="spellStart"/>
      <w:r w:rsidRPr="003C568F">
        <w:rPr>
          <w:rFonts w:asciiTheme="minorHAnsi" w:hAnsiTheme="minorHAnsi" w:cstheme="minorHAnsi"/>
        </w:rPr>
        <w:t>Khatoon</w:t>
      </w:r>
      <w:proofErr w:type="spellEnd"/>
      <w:r w:rsidRPr="003C568F">
        <w:rPr>
          <w:rFonts w:asciiTheme="minorHAnsi" w:hAnsiTheme="minorHAnsi" w:cstheme="minorHAnsi"/>
        </w:rPr>
        <w:t xml:space="preserve">, M. Asif, J. Yuan and A. Bashir. 2015. Identification and analysis of an efficient dicot constitutive promoter from tomato. </w:t>
      </w:r>
      <w:proofErr w:type="spellStart"/>
      <w:r w:rsidRPr="003C568F">
        <w:rPr>
          <w:rFonts w:asciiTheme="minorHAnsi" w:hAnsiTheme="minorHAnsi" w:cstheme="minorHAnsi"/>
        </w:rPr>
        <w:t>Pak.J</w:t>
      </w:r>
      <w:proofErr w:type="spellEnd"/>
      <w:r w:rsidRPr="003C568F">
        <w:rPr>
          <w:rFonts w:asciiTheme="minorHAnsi" w:hAnsiTheme="minorHAnsi" w:cstheme="minorHAnsi"/>
        </w:rPr>
        <w:t xml:space="preserve">. Bot., 47(3): 1115-1120. </w:t>
      </w:r>
      <w:r w:rsidRPr="003C568F">
        <w:rPr>
          <w:rFonts w:asciiTheme="minorHAnsi" w:hAnsiTheme="minorHAnsi" w:cstheme="minorHAnsi"/>
          <w:bCs/>
        </w:rPr>
        <w:t xml:space="preserve">(IF </w:t>
      </w:r>
      <w:r>
        <w:rPr>
          <w:rFonts w:asciiTheme="minorHAnsi" w:hAnsiTheme="minorHAnsi" w:cstheme="minorHAnsi"/>
          <w:bCs/>
        </w:rPr>
        <w:t>1.101</w:t>
      </w:r>
      <w:r w:rsidRPr="003C568F">
        <w:rPr>
          <w:rFonts w:asciiTheme="minorHAnsi" w:hAnsiTheme="minorHAnsi" w:cstheme="minorHAnsi"/>
          <w:bCs/>
        </w:rPr>
        <w:t xml:space="preserve">) </w:t>
      </w:r>
      <w:r>
        <w:rPr>
          <w:rFonts w:asciiTheme="minorHAnsi" w:hAnsiTheme="minorHAnsi" w:cstheme="minorHAnsi"/>
          <w:bCs/>
        </w:rPr>
        <w:t>(Citation 5)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3C568F">
        <w:rPr>
          <w:rFonts w:asciiTheme="minorHAnsi" w:hAnsiTheme="minorHAnsi" w:cstheme="minorHAnsi"/>
        </w:rPr>
        <w:t xml:space="preserve">Manohar, M., M. Tian, M. Moreau, S. W. Park, H. W. Choi, </w:t>
      </w:r>
      <w:r w:rsidRPr="003C568F">
        <w:rPr>
          <w:rFonts w:asciiTheme="minorHAnsi" w:hAnsiTheme="minorHAnsi" w:cstheme="minorHAnsi"/>
          <w:lang w:val="it-IT"/>
        </w:rPr>
        <w:t xml:space="preserve">Z. Fei, G. Friso, </w:t>
      </w:r>
      <w:r w:rsidRPr="003C568F">
        <w:rPr>
          <w:rFonts w:asciiTheme="minorHAnsi" w:hAnsiTheme="minorHAnsi" w:cstheme="minorHAnsi"/>
          <w:bCs/>
          <w:lang w:val="it-IT"/>
        </w:rPr>
        <w:t>M. Asif</w:t>
      </w:r>
      <w:r w:rsidRPr="003C568F">
        <w:rPr>
          <w:rFonts w:asciiTheme="minorHAnsi" w:hAnsiTheme="minorHAnsi" w:cstheme="minorHAnsi"/>
          <w:lang w:val="it-IT"/>
        </w:rPr>
        <w:t xml:space="preserve">, P. Manosalva, C. C. V. Dahl, </w:t>
      </w:r>
      <w:r w:rsidRPr="003C568F">
        <w:rPr>
          <w:rFonts w:asciiTheme="minorHAnsi" w:hAnsiTheme="minorHAnsi" w:cstheme="minorHAnsi"/>
        </w:rPr>
        <w:t xml:space="preserve">K. Shi, S. Ma, S. P. D. Kumar, I. O. Doherty, F. C. </w:t>
      </w:r>
      <w:r w:rsidRPr="003C568F">
        <w:rPr>
          <w:rFonts w:asciiTheme="minorHAnsi" w:hAnsiTheme="minorHAnsi" w:cstheme="minorHAnsi"/>
          <w:lang w:val="nl-NL"/>
        </w:rPr>
        <w:t xml:space="preserve">Schroeder, K.  J. V. Wijk and D. F. Klessig. </w:t>
      </w:r>
      <w:r w:rsidRPr="003C568F">
        <w:rPr>
          <w:rFonts w:asciiTheme="minorHAnsi" w:hAnsiTheme="minorHAnsi" w:cstheme="minorHAnsi"/>
        </w:rPr>
        <w:t xml:space="preserve">2015. Identification of multiple salicylic acid-binding proteins using two high throughput screens. Front. Plant Sci. 5: 1-14. doi:10.3389/ fpls.2014.00777. </w:t>
      </w:r>
      <w:r w:rsidRPr="003C568F">
        <w:rPr>
          <w:rFonts w:asciiTheme="minorHAnsi" w:hAnsiTheme="minorHAnsi" w:cstheme="minorHAnsi"/>
          <w:bCs/>
        </w:rPr>
        <w:t xml:space="preserve">(IF </w:t>
      </w:r>
      <w:r>
        <w:rPr>
          <w:rFonts w:asciiTheme="minorHAnsi" w:hAnsiTheme="minorHAnsi" w:cstheme="minorHAnsi"/>
          <w:bCs/>
        </w:rPr>
        <w:t>5.6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153)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proofErr w:type="spellStart"/>
      <w:r w:rsidRPr="003C568F">
        <w:rPr>
          <w:rFonts w:asciiTheme="minorHAnsi" w:hAnsiTheme="minorHAnsi" w:cstheme="minorHAnsi"/>
        </w:rPr>
        <w:t>Ullah</w:t>
      </w:r>
      <w:proofErr w:type="spellEnd"/>
      <w:r w:rsidRPr="003C568F">
        <w:rPr>
          <w:rFonts w:asciiTheme="minorHAnsi" w:hAnsiTheme="minorHAnsi" w:cstheme="minorHAnsi"/>
        </w:rPr>
        <w:t xml:space="preserve">, I., </w:t>
      </w:r>
      <w:r w:rsidRPr="003C568F">
        <w:rPr>
          <w:rFonts w:asciiTheme="minorHAnsi" w:hAnsiTheme="minorHAnsi" w:cstheme="minorHAnsi"/>
          <w:bCs/>
        </w:rPr>
        <w:t>M. Asif</w:t>
      </w:r>
      <w:r w:rsidRPr="003C568F">
        <w:rPr>
          <w:rFonts w:asciiTheme="minorHAnsi" w:hAnsiTheme="minorHAnsi" w:cstheme="minorHAnsi"/>
        </w:rPr>
        <w:t xml:space="preserve">, M. </w:t>
      </w:r>
      <w:proofErr w:type="spellStart"/>
      <w:r w:rsidRPr="003C568F">
        <w:rPr>
          <w:rFonts w:asciiTheme="minorHAnsi" w:hAnsiTheme="minorHAnsi" w:cstheme="minorHAnsi"/>
        </w:rPr>
        <w:t>Arslan</w:t>
      </w:r>
      <w:proofErr w:type="spellEnd"/>
      <w:r w:rsidRPr="003C568F">
        <w:rPr>
          <w:rFonts w:asciiTheme="minorHAnsi" w:hAnsiTheme="minorHAnsi" w:cstheme="minorHAnsi"/>
        </w:rPr>
        <w:t xml:space="preserve"> and M. </w:t>
      </w:r>
      <w:proofErr w:type="spellStart"/>
      <w:r w:rsidRPr="003C568F">
        <w:rPr>
          <w:rFonts w:asciiTheme="minorHAnsi" w:hAnsiTheme="minorHAnsi" w:cstheme="minorHAnsi"/>
        </w:rPr>
        <w:t>Ashfaq</w:t>
      </w:r>
      <w:proofErr w:type="spellEnd"/>
      <w:r w:rsidRPr="003C568F">
        <w:rPr>
          <w:rFonts w:asciiTheme="minorHAnsi" w:hAnsiTheme="minorHAnsi" w:cstheme="minorHAnsi"/>
        </w:rPr>
        <w:t xml:space="preserve">. 2014. Temporal expression of Cry1Ab/c protein in </w:t>
      </w:r>
      <w:proofErr w:type="spellStart"/>
      <w:r w:rsidRPr="003C568F">
        <w:rPr>
          <w:rFonts w:asciiTheme="minorHAnsi" w:hAnsiTheme="minorHAnsi" w:cstheme="minorHAnsi"/>
        </w:rPr>
        <w:t>Bt</w:t>
      </w:r>
      <w:proofErr w:type="spellEnd"/>
      <w:r w:rsidRPr="003C568F">
        <w:rPr>
          <w:rFonts w:asciiTheme="minorHAnsi" w:hAnsiTheme="minorHAnsi" w:cstheme="minorHAnsi"/>
        </w:rPr>
        <w:t xml:space="preserve">-cotton varieties, their efficacy against </w:t>
      </w:r>
      <w:proofErr w:type="spellStart"/>
      <w:r w:rsidRPr="003C568F">
        <w:rPr>
          <w:rFonts w:asciiTheme="minorHAnsi" w:hAnsiTheme="minorHAnsi" w:cstheme="minorHAnsi"/>
          <w:i/>
          <w:iCs/>
        </w:rPr>
        <w:t>Helicoverpa</w:t>
      </w:r>
      <w:proofErr w:type="spellEnd"/>
      <w:r w:rsidRPr="003C568F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3C568F">
        <w:rPr>
          <w:rFonts w:asciiTheme="minorHAnsi" w:hAnsiTheme="minorHAnsi" w:cstheme="minorHAnsi"/>
          <w:i/>
          <w:iCs/>
        </w:rPr>
        <w:t>armigera</w:t>
      </w:r>
      <w:proofErr w:type="spellEnd"/>
      <w:r w:rsidRPr="003C568F">
        <w:rPr>
          <w:rFonts w:asciiTheme="minorHAnsi" w:hAnsiTheme="minorHAnsi" w:cstheme="minorHAnsi"/>
        </w:rPr>
        <w:t xml:space="preserve"> (Lepidoptera: </w:t>
      </w:r>
      <w:proofErr w:type="spellStart"/>
      <w:r w:rsidRPr="003C568F">
        <w:rPr>
          <w:rFonts w:asciiTheme="minorHAnsi" w:hAnsiTheme="minorHAnsi" w:cstheme="minorHAnsi"/>
        </w:rPr>
        <w:t>Noctuidae</w:t>
      </w:r>
      <w:proofErr w:type="spellEnd"/>
      <w:r w:rsidRPr="003C568F">
        <w:rPr>
          <w:rFonts w:asciiTheme="minorHAnsi" w:hAnsiTheme="minorHAnsi" w:cstheme="minorHAnsi"/>
        </w:rPr>
        <w:t xml:space="preserve">) and population dynamics of sucking arthropods on them. Int. J. Agric. Biol., 16: 879-885. </w:t>
      </w:r>
      <w:r w:rsidRPr="003C568F">
        <w:rPr>
          <w:rFonts w:asciiTheme="minorHAnsi" w:hAnsiTheme="minorHAnsi" w:cstheme="minorHAnsi"/>
          <w:bCs/>
        </w:rPr>
        <w:t>(IF 0.</w:t>
      </w:r>
      <w:r>
        <w:rPr>
          <w:rFonts w:asciiTheme="minorHAnsi" w:hAnsiTheme="minorHAnsi" w:cstheme="minorHAnsi"/>
          <w:bCs/>
        </w:rPr>
        <w:t>232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18)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proofErr w:type="spellStart"/>
      <w:r w:rsidRPr="003C568F">
        <w:rPr>
          <w:rFonts w:asciiTheme="minorHAnsi" w:hAnsiTheme="minorHAnsi" w:cstheme="minorHAnsi"/>
        </w:rPr>
        <w:t>Ashfaq</w:t>
      </w:r>
      <w:proofErr w:type="spellEnd"/>
      <w:r w:rsidRPr="003C568F">
        <w:rPr>
          <w:rFonts w:asciiTheme="minorHAnsi" w:hAnsiTheme="minorHAnsi" w:cstheme="minorHAnsi"/>
        </w:rPr>
        <w:t xml:space="preserve"> M., M. Asif, Z. I. </w:t>
      </w:r>
      <w:proofErr w:type="spellStart"/>
      <w:r w:rsidRPr="003C568F">
        <w:rPr>
          <w:rFonts w:asciiTheme="minorHAnsi" w:hAnsiTheme="minorHAnsi" w:cstheme="minorHAnsi"/>
        </w:rPr>
        <w:t>Anjum</w:t>
      </w:r>
      <w:proofErr w:type="spellEnd"/>
      <w:r w:rsidRPr="003C568F">
        <w:rPr>
          <w:rFonts w:asciiTheme="minorHAnsi" w:hAnsiTheme="minorHAnsi" w:cstheme="minorHAnsi"/>
        </w:rPr>
        <w:t xml:space="preserve"> and Y. Zafar. 2013. Evaluating the capacity of plant DNA barcodes to discriminate species of cotton (</w:t>
      </w:r>
      <w:proofErr w:type="spellStart"/>
      <w:r w:rsidRPr="003C568F">
        <w:rPr>
          <w:rFonts w:asciiTheme="minorHAnsi" w:hAnsiTheme="minorHAnsi" w:cstheme="minorHAnsi"/>
          <w:i/>
        </w:rPr>
        <w:t>Gossypium</w:t>
      </w:r>
      <w:proofErr w:type="spellEnd"/>
      <w:r w:rsidRPr="003C568F">
        <w:rPr>
          <w:rFonts w:asciiTheme="minorHAnsi" w:hAnsiTheme="minorHAnsi" w:cstheme="minorHAnsi"/>
        </w:rPr>
        <w:t xml:space="preserve">: </w:t>
      </w:r>
      <w:proofErr w:type="spellStart"/>
      <w:r w:rsidRPr="003C568F">
        <w:rPr>
          <w:rFonts w:asciiTheme="minorHAnsi" w:hAnsiTheme="minorHAnsi" w:cstheme="minorHAnsi"/>
        </w:rPr>
        <w:t>Malvaceae</w:t>
      </w:r>
      <w:proofErr w:type="spellEnd"/>
      <w:r w:rsidRPr="003C568F">
        <w:rPr>
          <w:rFonts w:asciiTheme="minorHAnsi" w:hAnsiTheme="minorHAnsi" w:cstheme="minorHAnsi"/>
        </w:rPr>
        <w:t xml:space="preserve">). Mol. Eco. </w:t>
      </w:r>
      <w:proofErr w:type="spellStart"/>
      <w:r w:rsidRPr="003C568F">
        <w:rPr>
          <w:rFonts w:asciiTheme="minorHAnsi" w:hAnsiTheme="minorHAnsi" w:cstheme="minorHAnsi"/>
        </w:rPr>
        <w:t>Resour</w:t>
      </w:r>
      <w:proofErr w:type="spellEnd"/>
      <w:r w:rsidRPr="003C568F">
        <w:rPr>
          <w:rFonts w:asciiTheme="minorHAnsi" w:hAnsiTheme="minorHAnsi" w:cstheme="minorHAnsi"/>
        </w:rPr>
        <w:t xml:space="preserve">. 13: 573–582. </w:t>
      </w:r>
      <w:r w:rsidRPr="003C568F">
        <w:rPr>
          <w:rFonts w:asciiTheme="minorHAnsi" w:hAnsiTheme="minorHAnsi" w:cstheme="minorHAnsi"/>
          <w:bCs/>
        </w:rPr>
        <w:t xml:space="preserve">(IF </w:t>
      </w:r>
      <w:r>
        <w:rPr>
          <w:rFonts w:asciiTheme="minorHAnsi" w:hAnsiTheme="minorHAnsi" w:cstheme="minorHAnsi"/>
          <w:bCs/>
        </w:rPr>
        <w:t>8</w:t>
      </w:r>
      <w:r w:rsidRPr="003C568F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>678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49)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eastAsia="MS Minchofalt" w:hAnsiTheme="minorHAnsi" w:cstheme="minorHAnsi"/>
          <w:lang w:eastAsia="ja-JP"/>
        </w:rPr>
      </w:pPr>
      <w:r w:rsidRPr="003C568F">
        <w:rPr>
          <w:rFonts w:asciiTheme="minorHAnsi" w:eastAsia="MS Minchofalt" w:hAnsiTheme="minorHAnsi" w:cstheme="minorHAnsi"/>
          <w:lang w:eastAsia="ja-JP"/>
        </w:rPr>
        <w:t xml:space="preserve">Asif, M., M. Rahman and Y. Zafar. 2011. Marker assisted selection for fiber quality improvement in mutation breeding </w:t>
      </w:r>
      <w:proofErr w:type="spellStart"/>
      <w:r w:rsidRPr="003C568F">
        <w:rPr>
          <w:rFonts w:asciiTheme="minorHAnsi" w:eastAsia="MS Minchofalt" w:hAnsiTheme="minorHAnsi" w:cstheme="minorHAnsi"/>
          <w:lang w:eastAsia="ja-JP"/>
        </w:rPr>
        <w:t>programme</w:t>
      </w:r>
      <w:proofErr w:type="spellEnd"/>
      <w:r w:rsidRPr="003C568F">
        <w:rPr>
          <w:rFonts w:asciiTheme="minorHAnsi" w:eastAsia="MS Minchofalt" w:hAnsiTheme="minorHAnsi" w:cstheme="minorHAnsi"/>
          <w:lang w:eastAsia="ja-JP"/>
        </w:rPr>
        <w:t xml:space="preserve"> of cotton. Pp. 27-37. In: Physical mapping </w:t>
      </w:r>
      <w:r w:rsidRPr="003C568F">
        <w:rPr>
          <w:rFonts w:asciiTheme="minorHAnsi" w:eastAsia="MS Minchofalt" w:hAnsiTheme="minorHAnsi" w:cstheme="minorHAnsi"/>
          <w:lang w:eastAsia="ja-JP"/>
        </w:rPr>
        <w:lastRenderedPageBreak/>
        <w:t>technologies for the identification of mutated genes of crop quality. TECDOC-1664, IAEA, Vienna.</w:t>
      </w:r>
      <w:r>
        <w:rPr>
          <w:rFonts w:asciiTheme="minorHAnsi" w:eastAsia="MS Minchofalt" w:hAnsiTheme="minorHAnsi" w:cstheme="minorHAnsi"/>
          <w:lang w:eastAsia="ja-JP"/>
        </w:rPr>
        <w:t xml:space="preserve"> (Citation 1)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3C568F">
        <w:rPr>
          <w:rFonts w:asciiTheme="minorHAnsi" w:hAnsiTheme="minorHAnsi" w:cstheme="minorHAnsi"/>
        </w:rPr>
        <w:t xml:space="preserve">Ali, I., A. </w:t>
      </w:r>
      <w:proofErr w:type="spellStart"/>
      <w:r w:rsidRPr="003C568F">
        <w:rPr>
          <w:rFonts w:asciiTheme="minorHAnsi" w:hAnsiTheme="minorHAnsi" w:cstheme="minorHAnsi"/>
        </w:rPr>
        <w:t>kausar</w:t>
      </w:r>
      <w:proofErr w:type="spellEnd"/>
      <w:r w:rsidRPr="003C568F">
        <w:rPr>
          <w:rFonts w:asciiTheme="minorHAnsi" w:hAnsiTheme="minorHAnsi" w:cstheme="minorHAnsi"/>
        </w:rPr>
        <w:t xml:space="preserve">, M. Rahman, Y. Zafar, M. Asif, M. Ashraf, S. </w:t>
      </w:r>
      <w:proofErr w:type="spellStart"/>
      <w:r w:rsidRPr="003C568F">
        <w:rPr>
          <w:rFonts w:asciiTheme="minorHAnsi" w:hAnsiTheme="minorHAnsi" w:cstheme="minorHAnsi"/>
        </w:rPr>
        <w:t>Riaz</w:t>
      </w:r>
      <w:proofErr w:type="spellEnd"/>
      <w:r w:rsidRPr="003C568F">
        <w:rPr>
          <w:rFonts w:asciiTheme="minorHAnsi" w:hAnsiTheme="minorHAnsi" w:cstheme="minorHAnsi"/>
        </w:rPr>
        <w:t xml:space="preserve">, S. Zafar, A. Wahid, S. </w:t>
      </w:r>
      <w:proofErr w:type="spellStart"/>
      <w:r w:rsidRPr="003C568F">
        <w:rPr>
          <w:rFonts w:asciiTheme="minorHAnsi" w:hAnsiTheme="minorHAnsi" w:cstheme="minorHAnsi"/>
        </w:rPr>
        <w:t>Maqsood</w:t>
      </w:r>
      <w:proofErr w:type="spellEnd"/>
      <w:r w:rsidRPr="003C568F">
        <w:rPr>
          <w:rFonts w:asciiTheme="minorHAnsi" w:hAnsiTheme="minorHAnsi" w:cstheme="minorHAnsi"/>
        </w:rPr>
        <w:t xml:space="preserve">, M. </w:t>
      </w:r>
      <w:proofErr w:type="spellStart"/>
      <w:r w:rsidRPr="003C568F">
        <w:rPr>
          <w:rFonts w:asciiTheme="minorHAnsi" w:hAnsiTheme="minorHAnsi" w:cstheme="minorHAnsi"/>
        </w:rPr>
        <w:t>Niaz</w:t>
      </w:r>
      <w:proofErr w:type="spellEnd"/>
      <w:r w:rsidRPr="003C568F">
        <w:rPr>
          <w:rFonts w:asciiTheme="minorHAnsi" w:hAnsiTheme="minorHAnsi" w:cstheme="minorHAnsi"/>
        </w:rPr>
        <w:t xml:space="preserve"> and S. Q. Abbas. 2009. Development of genetic linkage map of leaf hairiness in </w:t>
      </w:r>
      <w:proofErr w:type="spellStart"/>
      <w:r w:rsidRPr="003C568F">
        <w:rPr>
          <w:rFonts w:asciiTheme="minorHAnsi" w:hAnsiTheme="minorHAnsi" w:cstheme="minorHAnsi"/>
          <w:i/>
          <w:iCs/>
        </w:rPr>
        <w:t>Gossypium</w:t>
      </w:r>
      <w:proofErr w:type="spellEnd"/>
      <w:r w:rsidRPr="003C568F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3C568F">
        <w:rPr>
          <w:rFonts w:asciiTheme="minorHAnsi" w:hAnsiTheme="minorHAnsi" w:cstheme="minorHAnsi"/>
          <w:i/>
          <w:iCs/>
        </w:rPr>
        <w:t>hirsutum</w:t>
      </w:r>
      <w:proofErr w:type="spellEnd"/>
      <w:r w:rsidRPr="003C568F">
        <w:rPr>
          <w:rFonts w:asciiTheme="minorHAnsi" w:hAnsiTheme="minorHAnsi" w:cstheme="minorHAnsi"/>
          <w:i/>
          <w:iCs/>
        </w:rPr>
        <w:t xml:space="preserve"> </w:t>
      </w:r>
      <w:r w:rsidRPr="003C568F">
        <w:rPr>
          <w:rFonts w:asciiTheme="minorHAnsi" w:hAnsiTheme="minorHAnsi" w:cstheme="minorHAnsi"/>
        </w:rPr>
        <w:t xml:space="preserve">(cotton) using molecular markers. Pak. J. Bot., 41(4): 1627-1635. </w:t>
      </w:r>
      <w:r w:rsidRPr="003C568F">
        <w:rPr>
          <w:rFonts w:asciiTheme="minorHAnsi" w:hAnsiTheme="minorHAnsi" w:cstheme="minorHAnsi"/>
          <w:bCs/>
        </w:rPr>
        <w:t xml:space="preserve">(IF </w:t>
      </w:r>
      <w:r>
        <w:rPr>
          <w:rFonts w:asciiTheme="minorHAnsi" w:hAnsiTheme="minorHAnsi" w:cstheme="minorHAnsi"/>
          <w:bCs/>
        </w:rPr>
        <w:t>1.101) (Citation 12)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3C568F">
        <w:rPr>
          <w:rFonts w:asciiTheme="minorHAnsi" w:hAnsiTheme="minorHAnsi" w:cstheme="minorHAnsi"/>
        </w:rPr>
        <w:t xml:space="preserve">Ali, I., M. Ashraf, M. Rahman, Y. Zafar., M. Asif, A. </w:t>
      </w:r>
      <w:proofErr w:type="spellStart"/>
      <w:r w:rsidRPr="003C568F">
        <w:rPr>
          <w:rFonts w:asciiTheme="minorHAnsi" w:hAnsiTheme="minorHAnsi" w:cstheme="minorHAnsi"/>
        </w:rPr>
        <w:t>kausar</w:t>
      </w:r>
      <w:proofErr w:type="spellEnd"/>
      <w:r w:rsidRPr="003C568F">
        <w:rPr>
          <w:rFonts w:asciiTheme="minorHAnsi" w:hAnsiTheme="minorHAnsi" w:cstheme="minorHAnsi"/>
        </w:rPr>
        <w:t xml:space="preserve">, S. </w:t>
      </w:r>
      <w:proofErr w:type="spellStart"/>
      <w:r w:rsidRPr="003C568F">
        <w:rPr>
          <w:rFonts w:asciiTheme="minorHAnsi" w:hAnsiTheme="minorHAnsi" w:cstheme="minorHAnsi"/>
        </w:rPr>
        <w:t>Riaz</w:t>
      </w:r>
      <w:proofErr w:type="spellEnd"/>
      <w:r w:rsidRPr="003C568F">
        <w:rPr>
          <w:rFonts w:asciiTheme="minorHAnsi" w:hAnsiTheme="minorHAnsi" w:cstheme="minorHAnsi"/>
        </w:rPr>
        <w:t xml:space="preserve">, M. </w:t>
      </w:r>
      <w:proofErr w:type="spellStart"/>
      <w:r w:rsidRPr="003C568F">
        <w:rPr>
          <w:rFonts w:asciiTheme="minorHAnsi" w:hAnsiTheme="minorHAnsi" w:cstheme="minorHAnsi"/>
        </w:rPr>
        <w:t>Niaz</w:t>
      </w:r>
      <w:proofErr w:type="spellEnd"/>
      <w:r w:rsidRPr="003C568F">
        <w:rPr>
          <w:rFonts w:asciiTheme="minorHAnsi" w:hAnsiTheme="minorHAnsi" w:cstheme="minorHAnsi"/>
        </w:rPr>
        <w:t xml:space="preserve">, A. Wahid and S. Q. Abbas. 2009. Development of genetic linkage map of leaf red </w:t>
      </w:r>
      <w:proofErr w:type="spellStart"/>
      <w:r w:rsidRPr="003C568F">
        <w:rPr>
          <w:rFonts w:asciiTheme="minorHAnsi" w:hAnsiTheme="minorHAnsi" w:cstheme="minorHAnsi"/>
        </w:rPr>
        <w:t>colour</w:t>
      </w:r>
      <w:proofErr w:type="spellEnd"/>
      <w:r w:rsidRPr="003C568F">
        <w:rPr>
          <w:rFonts w:asciiTheme="minorHAnsi" w:hAnsiTheme="minorHAnsi" w:cstheme="minorHAnsi"/>
        </w:rPr>
        <w:t xml:space="preserve"> in cotton (</w:t>
      </w:r>
      <w:proofErr w:type="spellStart"/>
      <w:r w:rsidRPr="003C568F">
        <w:rPr>
          <w:rFonts w:asciiTheme="minorHAnsi" w:hAnsiTheme="minorHAnsi" w:cstheme="minorHAnsi"/>
          <w:i/>
          <w:iCs/>
        </w:rPr>
        <w:t>Gossypium</w:t>
      </w:r>
      <w:proofErr w:type="spellEnd"/>
      <w:r w:rsidRPr="003C568F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3C568F">
        <w:rPr>
          <w:rFonts w:asciiTheme="minorHAnsi" w:hAnsiTheme="minorHAnsi" w:cstheme="minorHAnsi"/>
          <w:i/>
          <w:iCs/>
        </w:rPr>
        <w:t>hirsutum</w:t>
      </w:r>
      <w:proofErr w:type="spellEnd"/>
      <w:r w:rsidRPr="003C568F">
        <w:rPr>
          <w:rFonts w:asciiTheme="minorHAnsi" w:hAnsiTheme="minorHAnsi" w:cstheme="minorHAnsi"/>
        </w:rPr>
        <w:t xml:space="preserve">) using DNA markers. Pak. J. Bot., 41(3): 1127-1136. </w:t>
      </w:r>
      <w:r w:rsidRPr="003C568F">
        <w:rPr>
          <w:rFonts w:asciiTheme="minorHAnsi" w:hAnsiTheme="minorHAnsi" w:cstheme="minorHAnsi"/>
          <w:bCs/>
        </w:rPr>
        <w:t xml:space="preserve">(IF </w:t>
      </w:r>
      <w:r>
        <w:rPr>
          <w:rFonts w:asciiTheme="minorHAnsi" w:hAnsiTheme="minorHAnsi" w:cstheme="minorHAnsi"/>
          <w:bCs/>
        </w:rPr>
        <w:t>1.101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16)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3C568F">
        <w:rPr>
          <w:rFonts w:asciiTheme="minorHAnsi" w:hAnsiTheme="minorHAnsi" w:cstheme="minorHAnsi"/>
        </w:rPr>
        <w:t xml:space="preserve">Asif, M., M. Rahman, J. I. Mirza and Y. Zafar. 2009. Parentage confirmation of cotton hybrids with molecular markers. Pak. J. Bot. 41(2): 695-701. </w:t>
      </w:r>
      <w:r w:rsidRPr="003C568F">
        <w:rPr>
          <w:rFonts w:asciiTheme="minorHAnsi" w:hAnsiTheme="minorHAnsi" w:cstheme="minorHAnsi"/>
          <w:bCs/>
        </w:rPr>
        <w:t xml:space="preserve">(IF </w:t>
      </w:r>
      <w:r>
        <w:rPr>
          <w:rFonts w:asciiTheme="minorHAnsi" w:hAnsiTheme="minorHAnsi" w:cstheme="minorHAnsi"/>
          <w:bCs/>
        </w:rPr>
        <w:t>1.101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56)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proofErr w:type="spellStart"/>
      <w:r w:rsidRPr="003C568F">
        <w:rPr>
          <w:rFonts w:asciiTheme="minorHAnsi" w:hAnsiTheme="minorHAnsi" w:cstheme="minorHAnsi"/>
        </w:rPr>
        <w:t>Shaheen</w:t>
      </w:r>
      <w:proofErr w:type="spellEnd"/>
      <w:r w:rsidRPr="003C568F">
        <w:rPr>
          <w:rFonts w:asciiTheme="minorHAnsi" w:hAnsiTheme="minorHAnsi" w:cstheme="minorHAnsi"/>
        </w:rPr>
        <w:t>, T. M. Asif, Y. Zafar and M. Rahman. 2009. Single nucleotide polymorphism analysis of MT-</w:t>
      </w:r>
      <w:proofErr w:type="spellStart"/>
      <w:r w:rsidRPr="003C568F">
        <w:rPr>
          <w:rFonts w:asciiTheme="minorHAnsi" w:hAnsiTheme="minorHAnsi" w:cstheme="minorHAnsi"/>
        </w:rPr>
        <w:t>sHSP</w:t>
      </w:r>
      <w:proofErr w:type="spellEnd"/>
      <w:r w:rsidRPr="003C568F">
        <w:rPr>
          <w:rFonts w:asciiTheme="minorHAnsi" w:hAnsiTheme="minorHAnsi" w:cstheme="minorHAnsi"/>
        </w:rPr>
        <w:t xml:space="preserve"> gene of </w:t>
      </w:r>
      <w:proofErr w:type="spellStart"/>
      <w:r w:rsidRPr="003C568F">
        <w:rPr>
          <w:rFonts w:asciiTheme="minorHAnsi" w:hAnsiTheme="minorHAnsi" w:cstheme="minorHAnsi"/>
          <w:i/>
          <w:iCs/>
        </w:rPr>
        <w:t>Gossypium</w:t>
      </w:r>
      <w:proofErr w:type="spellEnd"/>
      <w:r w:rsidRPr="003C568F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3C568F">
        <w:rPr>
          <w:rFonts w:asciiTheme="minorHAnsi" w:hAnsiTheme="minorHAnsi" w:cstheme="minorHAnsi"/>
          <w:i/>
          <w:iCs/>
        </w:rPr>
        <w:t>arboreum</w:t>
      </w:r>
      <w:proofErr w:type="spellEnd"/>
      <w:r w:rsidRPr="003C568F">
        <w:rPr>
          <w:rFonts w:asciiTheme="minorHAnsi" w:hAnsiTheme="minorHAnsi" w:cstheme="minorHAnsi"/>
        </w:rPr>
        <w:t xml:space="preserve"> and its relationship with </w:t>
      </w:r>
      <w:r w:rsidRPr="003C568F">
        <w:rPr>
          <w:rFonts w:asciiTheme="minorHAnsi" w:hAnsiTheme="minorHAnsi" w:cstheme="minorHAnsi"/>
          <w:i/>
          <w:iCs/>
        </w:rPr>
        <w:t>thaliana</w:t>
      </w:r>
      <w:r w:rsidRPr="003C568F">
        <w:rPr>
          <w:rFonts w:asciiTheme="minorHAnsi" w:hAnsiTheme="minorHAnsi" w:cstheme="minorHAnsi"/>
        </w:rPr>
        <w:t xml:space="preserve">. Pak. J. Bot. 41(1): 177-183. </w:t>
      </w:r>
      <w:r w:rsidRPr="003C568F">
        <w:rPr>
          <w:rFonts w:asciiTheme="minorHAnsi" w:hAnsiTheme="minorHAnsi" w:cstheme="minorHAnsi"/>
          <w:bCs/>
        </w:rPr>
        <w:t xml:space="preserve">(IF </w:t>
      </w:r>
      <w:r>
        <w:rPr>
          <w:rFonts w:asciiTheme="minorHAnsi" w:hAnsiTheme="minorHAnsi" w:cstheme="minorHAnsi"/>
          <w:bCs/>
        </w:rPr>
        <w:t>1.101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9)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3C568F">
        <w:rPr>
          <w:rFonts w:asciiTheme="minorHAnsi" w:hAnsiTheme="minorHAnsi" w:cstheme="minorHAnsi"/>
        </w:rPr>
        <w:t xml:space="preserve">Asif, M., J. I. Mirza and Y. Zafar. 2008. Genetic analysis for fiber quality traits of some cotton genotypes. Pak. J. Bot. 40(3): 1209-1215. </w:t>
      </w:r>
      <w:r w:rsidRPr="003C568F">
        <w:rPr>
          <w:rFonts w:asciiTheme="minorHAnsi" w:hAnsiTheme="minorHAnsi" w:cstheme="minorHAnsi"/>
          <w:bCs/>
        </w:rPr>
        <w:t xml:space="preserve">(IF </w:t>
      </w:r>
      <w:r>
        <w:rPr>
          <w:rFonts w:asciiTheme="minorHAnsi" w:hAnsiTheme="minorHAnsi" w:cstheme="minorHAnsi"/>
          <w:bCs/>
        </w:rPr>
        <w:t>1.101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47)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3C568F">
        <w:rPr>
          <w:rFonts w:asciiTheme="minorHAnsi" w:hAnsiTheme="minorHAnsi" w:cstheme="minorHAnsi"/>
        </w:rPr>
        <w:t>Asif, M., M. Rahman, J. I. Mirza</w:t>
      </w:r>
      <w:r w:rsidRPr="003C568F">
        <w:rPr>
          <w:rFonts w:asciiTheme="minorHAnsi" w:hAnsiTheme="minorHAnsi" w:cstheme="minorHAnsi"/>
          <w:vertAlign w:val="superscript"/>
        </w:rPr>
        <w:t xml:space="preserve"> </w:t>
      </w:r>
      <w:r w:rsidRPr="003C568F">
        <w:rPr>
          <w:rFonts w:asciiTheme="minorHAnsi" w:hAnsiTheme="minorHAnsi" w:cstheme="minorHAnsi"/>
        </w:rPr>
        <w:t xml:space="preserve">and Y. Zafar. 2008. High resolution Metaphor agarose gel electrophoresis for genotyping with microsatellite markers. Pak. J. Agri. Sci. 45(1): 75-79. </w:t>
      </w:r>
      <w:r w:rsidRPr="003C568F">
        <w:rPr>
          <w:rFonts w:asciiTheme="minorHAnsi" w:hAnsiTheme="minorHAnsi" w:cstheme="minorHAnsi"/>
          <w:bCs/>
        </w:rPr>
        <w:t>(IF 0.</w:t>
      </w:r>
      <w:r>
        <w:rPr>
          <w:rFonts w:asciiTheme="minorHAnsi" w:hAnsiTheme="minorHAnsi" w:cstheme="minorHAnsi"/>
          <w:bCs/>
        </w:rPr>
        <w:t>856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42)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3C568F">
        <w:rPr>
          <w:rFonts w:asciiTheme="minorHAnsi" w:hAnsiTheme="minorHAnsi" w:cstheme="minorHAnsi"/>
        </w:rPr>
        <w:t xml:space="preserve">Rahman M, T. Yasmin, N. </w:t>
      </w:r>
      <w:proofErr w:type="spellStart"/>
      <w:r w:rsidRPr="003C568F">
        <w:rPr>
          <w:rFonts w:asciiTheme="minorHAnsi" w:hAnsiTheme="minorHAnsi" w:cstheme="minorHAnsi"/>
        </w:rPr>
        <w:t>Tabassum</w:t>
      </w:r>
      <w:proofErr w:type="spellEnd"/>
      <w:r w:rsidRPr="003C568F">
        <w:rPr>
          <w:rFonts w:asciiTheme="minorHAnsi" w:hAnsiTheme="minorHAnsi" w:cstheme="minorHAnsi"/>
        </w:rPr>
        <w:t xml:space="preserve">, I. </w:t>
      </w:r>
      <w:proofErr w:type="spellStart"/>
      <w:r w:rsidRPr="003C568F">
        <w:rPr>
          <w:rFonts w:asciiTheme="minorHAnsi" w:hAnsiTheme="minorHAnsi" w:cstheme="minorHAnsi"/>
        </w:rPr>
        <w:t>Ullah</w:t>
      </w:r>
      <w:proofErr w:type="spellEnd"/>
      <w:r w:rsidRPr="003C568F">
        <w:rPr>
          <w:rFonts w:asciiTheme="minorHAnsi" w:hAnsiTheme="minorHAnsi" w:cstheme="minorHAnsi"/>
        </w:rPr>
        <w:t xml:space="preserve">, M. Asif and Y. Zafar. 2008. Studying the extent of genetic diversity among </w:t>
      </w:r>
      <w:proofErr w:type="spellStart"/>
      <w:r w:rsidRPr="003C568F">
        <w:rPr>
          <w:rFonts w:asciiTheme="minorHAnsi" w:hAnsiTheme="minorHAnsi" w:cstheme="minorHAnsi"/>
          <w:i/>
          <w:iCs/>
        </w:rPr>
        <w:t>Gossypium</w:t>
      </w:r>
      <w:proofErr w:type="spellEnd"/>
      <w:r w:rsidRPr="003C568F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3C568F">
        <w:rPr>
          <w:rFonts w:asciiTheme="minorHAnsi" w:hAnsiTheme="minorHAnsi" w:cstheme="minorHAnsi"/>
          <w:i/>
          <w:iCs/>
        </w:rPr>
        <w:t>arboreum</w:t>
      </w:r>
      <w:proofErr w:type="spellEnd"/>
      <w:r w:rsidRPr="003C568F">
        <w:rPr>
          <w:rFonts w:asciiTheme="minorHAnsi" w:hAnsiTheme="minorHAnsi" w:cstheme="minorHAnsi"/>
        </w:rPr>
        <w:t xml:space="preserve"> L. genotypes/cultivars using DNA fingerprinting. Genet. </w:t>
      </w:r>
      <w:proofErr w:type="spellStart"/>
      <w:r w:rsidRPr="003C568F">
        <w:rPr>
          <w:rFonts w:asciiTheme="minorHAnsi" w:hAnsiTheme="minorHAnsi" w:cstheme="minorHAnsi"/>
        </w:rPr>
        <w:t>Resour</w:t>
      </w:r>
      <w:proofErr w:type="spellEnd"/>
      <w:r w:rsidRPr="003C568F">
        <w:rPr>
          <w:rFonts w:asciiTheme="minorHAnsi" w:hAnsiTheme="minorHAnsi" w:cstheme="minorHAnsi"/>
        </w:rPr>
        <w:t xml:space="preserve">. Crop. </w:t>
      </w:r>
      <w:proofErr w:type="spellStart"/>
      <w:r w:rsidRPr="003C568F">
        <w:rPr>
          <w:rFonts w:asciiTheme="minorHAnsi" w:hAnsiTheme="minorHAnsi" w:cstheme="minorHAnsi"/>
        </w:rPr>
        <w:t>Evol</w:t>
      </w:r>
      <w:proofErr w:type="spellEnd"/>
      <w:r w:rsidRPr="003C568F">
        <w:rPr>
          <w:rFonts w:asciiTheme="minorHAnsi" w:hAnsiTheme="minorHAnsi" w:cstheme="minorHAnsi"/>
        </w:rPr>
        <w:t xml:space="preserve">. 55: 331–339. </w:t>
      </w:r>
      <w:r w:rsidRPr="003C568F">
        <w:rPr>
          <w:rFonts w:asciiTheme="minorHAnsi" w:hAnsiTheme="minorHAnsi" w:cstheme="minorHAnsi"/>
          <w:bCs/>
        </w:rPr>
        <w:t>(IF 1.</w:t>
      </w:r>
      <w:r>
        <w:rPr>
          <w:rFonts w:asciiTheme="minorHAnsi" w:hAnsiTheme="minorHAnsi" w:cstheme="minorHAnsi"/>
          <w:bCs/>
        </w:rPr>
        <w:t>876</w:t>
      </w:r>
      <w:r w:rsidRPr="003C568F">
        <w:rPr>
          <w:rFonts w:asciiTheme="minorHAnsi" w:hAnsiTheme="minorHAnsi" w:cstheme="minorHAnsi"/>
          <w:bCs/>
        </w:rPr>
        <w:t xml:space="preserve">) </w:t>
      </w:r>
      <w:r>
        <w:rPr>
          <w:rFonts w:asciiTheme="minorHAnsi" w:hAnsiTheme="minorHAnsi" w:cstheme="minorHAnsi"/>
          <w:bCs/>
        </w:rPr>
        <w:t>(Citation 69)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3C568F">
        <w:rPr>
          <w:rFonts w:asciiTheme="minorHAnsi" w:hAnsiTheme="minorHAnsi" w:cstheme="minorHAnsi"/>
        </w:rPr>
        <w:t>Asif, M., M. Rahman and Y. Zafar. 2006. Genotyping analysis of maize (</w:t>
      </w:r>
      <w:proofErr w:type="spellStart"/>
      <w:r w:rsidRPr="003C568F">
        <w:rPr>
          <w:rFonts w:asciiTheme="minorHAnsi" w:hAnsiTheme="minorHAnsi" w:cstheme="minorHAnsi"/>
          <w:i/>
          <w:iCs/>
        </w:rPr>
        <w:t>Zea</w:t>
      </w:r>
      <w:proofErr w:type="spellEnd"/>
      <w:r w:rsidRPr="003C568F">
        <w:rPr>
          <w:rFonts w:asciiTheme="minorHAnsi" w:hAnsiTheme="minorHAnsi" w:cstheme="minorHAnsi"/>
          <w:i/>
          <w:iCs/>
        </w:rPr>
        <w:t xml:space="preserve"> mays</w:t>
      </w:r>
      <w:r w:rsidRPr="003C568F">
        <w:rPr>
          <w:rFonts w:asciiTheme="minorHAnsi" w:hAnsiTheme="minorHAnsi" w:cstheme="minorHAnsi"/>
        </w:rPr>
        <w:t xml:space="preserve"> L.) hybrids using DNA fingerprinting technology. Pak. J. Bot. 38(5): 1425-1430. </w:t>
      </w:r>
      <w:r w:rsidRPr="003C568F">
        <w:rPr>
          <w:rFonts w:asciiTheme="minorHAnsi" w:hAnsiTheme="minorHAnsi" w:cstheme="minorHAnsi"/>
          <w:bCs/>
        </w:rPr>
        <w:t xml:space="preserve">(IF </w:t>
      </w:r>
      <w:r>
        <w:rPr>
          <w:rFonts w:asciiTheme="minorHAnsi" w:hAnsiTheme="minorHAnsi" w:cstheme="minorHAnsi"/>
          <w:bCs/>
        </w:rPr>
        <w:t>1.101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45)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3C568F">
        <w:rPr>
          <w:rFonts w:asciiTheme="minorHAnsi" w:hAnsiTheme="minorHAnsi" w:cstheme="minorHAnsi"/>
        </w:rPr>
        <w:t>Asif, M., M. Rahman and Y. Zafar. 2005. DNA fingerprinting studies of some wheat (</w:t>
      </w:r>
      <w:proofErr w:type="spellStart"/>
      <w:r w:rsidRPr="003C568F">
        <w:rPr>
          <w:rFonts w:asciiTheme="minorHAnsi" w:hAnsiTheme="minorHAnsi" w:cstheme="minorHAnsi"/>
          <w:i/>
          <w:iCs/>
        </w:rPr>
        <w:t>Triticum</w:t>
      </w:r>
      <w:proofErr w:type="spellEnd"/>
      <w:r w:rsidRPr="003C568F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3C568F">
        <w:rPr>
          <w:rFonts w:asciiTheme="minorHAnsi" w:hAnsiTheme="minorHAnsi" w:cstheme="minorHAnsi"/>
          <w:i/>
          <w:iCs/>
        </w:rPr>
        <w:t>aestivum</w:t>
      </w:r>
      <w:proofErr w:type="spellEnd"/>
      <w:r w:rsidRPr="003C568F">
        <w:rPr>
          <w:rFonts w:asciiTheme="minorHAnsi" w:hAnsiTheme="minorHAnsi" w:cstheme="minorHAnsi"/>
          <w:i/>
          <w:iCs/>
        </w:rPr>
        <w:t xml:space="preserve"> </w:t>
      </w:r>
      <w:r w:rsidRPr="003C568F">
        <w:rPr>
          <w:rFonts w:asciiTheme="minorHAnsi" w:hAnsiTheme="minorHAnsi" w:cstheme="minorHAnsi"/>
        </w:rPr>
        <w:t xml:space="preserve">L.) genotypes using random amplified polymorphic DNA (RAPD) analysis. Pak. J. Bot. 37(2): 271-277. </w:t>
      </w:r>
      <w:r w:rsidRPr="003C568F">
        <w:rPr>
          <w:rFonts w:asciiTheme="minorHAnsi" w:hAnsiTheme="minorHAnsi" w:cstheme="minorHAnsi"/>
          <w:bCs/>
        </w:rPr>
        <w:t xml:space="preserve">(IF </w:t>
      </w:r>
      <w:r>
        <w:rPr>
          <w:rFonts w:asciiTheme="minorHAnsi" w:hAnsiTheme="minorHAnsi" w:cstheme="minorHAnsi"/>
          <w:bCs/>
        </w:rPr>
        <w:t>1.101</w:t>
      </w:r>
      <w:r w:rsidRPr="003C568F">
        <w:rPr>
          <w:rFonts w:asciiTheme="minorHAnsi" w:hAnsiTheme="minorHAnsi" w:cstheme="minorHAnsi"/>
          <w:bCs/>
        </w:rPr>
        <w:t xml:space="preserve">) </w:t>
      </w:r>
      <w:r>
        <w:rPr>
          <w:rFonts w:asciiTheme="minorHAnsi" w:hAnsiTheme="minorHAnsi" w:cstheme="minorHAnsi"/>
          <w:bCs/>
        </w:rPr>
        <w:t>(Citation 82)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3C568F">
        <w:rPr>
          <w:rFonts w:asciiTheme="minorHAnsi" w:eastAsia="Calibri" w:hAnsiTheme="minorHAnsi" w:cstheme="minorHAnsi"/>
        </w:rPr>
        <w:t xml:space="preserve">Rahman, M., T. A. Malik, N. Aslam, </w:t>
      </w:r>
      <w:r w:rsidRPr="003C568F">
        <w:rPr>
          <w:rFonts w:asciiTheme="minorHAnsi" w:eastAsia="Calibri" w:hAnsiTheme="minorHAnsi" w:cstheme="minorHAnsi"/>
          <w:bCs/>
        </w:rPr>
        <w:t>M. Asif</w:t>
      </w:r>
      <w:r w:rsidRPr="003C568F">
        <w:rPr>
          <w:rFonts w:asciiTheme="minorHAnsi" w:eastAsia="Calibri" w:hAnsiTheme="minorHAnsi" w:cstheme="minorHAnsi"/>
        </w:rPr>
        <w:t>, R. Ahmad, I. A. Khan and Y. Zafar. 2002. Optimization of PCR conditions to amplify microsatellite loci in cotton (</w:t>
      </w:r>
      <w:proofErr w:type="spellStart"/>
      <w:r w:rsidRPr="003C568F">
        <w:rPr>
          <w:rFonts w:asciiTheme="minorHAnsi" w:eastAsia="Calibri" w:hAnsiTheme="minorHAnsi" w:cstheme="minorHAnsi"/>
          <w:i/>
          <w:iCs/>
        </w:rPr>
        <w:t>Gossypium</w:t>
      </w:r>
      <w:proofErr w:type="spellEnd"/>
      <w:r w:rsidRPr="003C568F">
        <w:rPr>
          <w:rFonts w:asciiTheme="minorHAnsi" w:eastAsia="Calibri" w:hAnsiTheme="minorHAnsi" w:cstheme="minorHAnsi"/>
          <w:i/>
          <w:iCs/>
        </w:rPr>
        <w:t xml:space="preserve"> </w:t>
      </w:r>
      <w:proofErr w:type="spellStart"/>
      <w:r w:rsidRPr="003C568F">
        <w:rPr>
          <w:rFonts w:asciiTheme="minorHAnsi" w:eastAsia="Calibri" w:hAnsiTheme="minorHAnsi" w:cstheme="minorHAnsi"/>
          <w:i/>
          <w:iCs/>
        </w:rPr>
        <w:t>hirsutum</w:t>
      </w:r>
      <w:proofErr w:type="spellEnd"/>
      <w:r w:rsidRPr="003C568F">
        <w:rPr>
          <w:rFonts w:asciiTheme="minorHAnsi" w:eastAsia="Calibri" w:hAnsiTheme="minorHAnsi" w:cstheme="minorHAnsi"/>
        </w:rPr>
        <w:t xml:space="preserve"> L.). Int. J. Agric. Biol. 2(4): 282-284.</w:t>
      </w:r>
      <w:r w:rsidRPr="003C568F">
        <w:rPr>
          <w:rFonts w:asciiTheme="minorHAnsi" w:hAnsiTheme="minorHAnsi" w:cstheme="minorHAnsi"/>
          <w:bCs/>
        </w:rPr>
        <w:t xml:space="preserve"> (IF </w:t>
      </w:r>
      <w:r w:rsidRPr="003C568F">
        <w:rPr>
          <w:rFonts w:asciiTheme="minorHAnsi" w:hAnsiTheme="minorHAnsi" w:cstheme="minorHAnsi"/>
        </w:rPr>
        <w:t>0.</w:t>
      </w:r>
      <w:r>
        <w:rPr>
          <w:rFonts w:asciiTheme="minorHAnsi" w:hAnsiTheme="minorHAnsi" w:cstheme="minorHAnsi"/>
        </w:rPr>
        <w:t>232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17)</w:t>
      </w:r>
    </w:p>
    <w:p w:rsidR="001C5818" w:rsidRPr="003C568F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3C568F">
        <w:rPr>
          <w:rFonts w:asciiTheme="minorHAnsi" w:eastAsia="Calibri" w:hAnsiTheme="minorHAnsi" w:cstheme="minorHAnsi"/>
          <w:bCs/>
        </w:rPr>
        <w:t>Asif, M.,</w:t>
      </w:r>
      <w:r w:rsidRPr="003C568F">
        <w:rPr>
          <w:rFonts w:asciiTheme="minorHAnsi" w:eastAsia="Calibri" w:hAnsiTheme="minorHAnsi" w:cstheme="minorHAnsi"/>
        </w:rPr>
        <w:t xml:space="preserve"> I. Khaliq, and M. A. </w:t>
      </w:r>
      <w:proofErr w:type="spellStart"/>
      <w:r w:rsidRPr="003C568F">
        <w:rPr>
          <w:rFonts w:asciiTheme="minorHAnsi" w:eastAsia="Calibri" w:hAnsiTheme="minorHAnsi" w:cstheme="minorHAnsi"/>
        </w:rPr>
        <w:t>Chowdhry</w:t>
      </w:r>
      <w:proofErr w:type="spellEnd"/>
      <w:r w:rsidRPr="003C568F">
        <w:rPr>
          <w:rFonts w:asciiTheme="minorHAnsi" w:eastAsia="Calibri" w:hAnsiTheme="minorHAnsi" w:cstheme="minorHAnsi"/>
        </w:rPr>
        <w:t xml:space="preserve">. 2000. Genetic analysis for some metric traits in </w:t>
      </w:r>
      <w:proofErr w:type="spellStart"/>
      <w:r w:rsidRPr="003C568F">
        <w:rPr>
          <w:rFonts w:asciiTheme="minorHAnsi" w:eastAsia="Calibri" w:hAnsiTheme="minorHAnsi" w:cstheme="minorHAnsi"/>
        </w:rPr>
        <w:t>hexaploid</w:t>
      </w:r>
      <w:proofErr w:type="spellEnd"/>
      <w:r w:rsidRPr="003C568F">
        <w:rPr>
          <w:rFonts w:asciiTheme="minorHAnsi" w:eastAsia="Calibri" w:hAnsiTheme="minorHAnsi" w:cstheme="minorHAnsi"/>
        </w:rPr>
        <w:t xml:space="preserve"> wheat. Pak. J. Biol. Sci. 3(3): 525-527.</w:t>
      </w:r>
      <w:r w:rsidRPr="003C568F">
        <w:rPr>
          <w:rFonts w:asciiTheme="minorHAnsi" w:hAnsiTheme="minorHAnsi" w:cstheme="minorHAnsi"/>
          <w:bCs/>
        </w:rPr>
        <w:t xml:space="preserve">  (IF 0</w:t>
      </w:r>
      <w:r>
        <w:rPr>
          <w:rFonts w:asciiTheme="minorHAnsi" w:hAnsiTheme="minorHAnsi" w:cstheme="minorHAnsi"/>
          <w:bCs/>
        </w:rPr>
        <w:t>.214</w:t>
      </w:r>
      <w:r w:rsidRPr="003C568F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(Citation 4)</w:t>
      </w:r>
    </w:p>
    <w:p w:rsidR="009D64BE" w:rsidRPr="001C5818" w:rsidRDefault="001C5818" w:rsidP="001C5818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3C568F">
        <w:rPr>
          <w:rFonts w:asciiTheme="minorHAnsi" w:eastAsia="Calibri" w:hAnsiTheme="minorHAnsi" w:cstheme="minorHAnsi"/>
          <w:bCs/>
        </w:rPr>
        <w:t>Asif, M.,</w:t>
      </w:r>
      <w:r w:rsidRPr="003C568F">
        <w:rPr>
          <w:rFonts w:asciiTheme="minorHAnsi" w:eastAsia="Calibri" w:hAnsiTheme="minorHAnsi" w:cstheme="minorHAnsi"/>
        </w:rPr>
        <w:t xml:space="preserve"> I. Khaliq, M. A. </w:t>
      </w:r>
      <w:proofErr w:type="spellStart"/>
      <w:r w:rsidRPr="003C568F">
        <w:rPr>
          <w:rFonts w:asciiTheme="minorHAnsi" w:eastAsia="Calibri" w:hAnsiTheme="minorHAnsi" w:cstheme="minorHAnsi"/>
        </w:rPr>
        <w:t>Chowdhry</w:t>
      </w:r>
      <w:proofErr w:type="spellEnd"/>
      <w:r w:rsidRPr="003C568F">
        <w:rPr>
          <w:rFonts w:asciiTheme="minorHAnsi" w:eastAsia="Calibri" w:hAnsiTheme="minorHAnsi" w:cstheme="minorHAnsi"/>
        </w:rPr>
        <w:t xml:space="preserve"> and A. Salam. 1999. Genetic mechanism for some spike characteristics and grain yield in bread wheat. Pak. J. Biol. Sci. 2(3): 948-951. (IF 0</w:t>
      </w:r>
      <w:r>
        <w:rPr>
          <w:rFonts w:asciiTheme="minorHAnsi" w:eastAsia="Calibri" w:hAnsiTheme="minorHAnsi" w:cstheme="minorHAnsi"/>
        </w:rPr>
        <w:t>.214</w:t>
      </w:r>
      <w:r w:rsidRPr="003C568F">
        <w:rPr>
          <w:rFonts w:asciiTheme="minorHAnsi" w:eastAsia="Calibri" w:hAnsiTheme="minorHAnsi" w:cstheme="minorHAnsi"/>
        </w:rPr>
        <w:t>)</w:t>
      </w:r>
      <w:r>
        <w:rPr>
          <w:rFonts w:asciiTheme="minorHAnsi" w:eastAsia="Calibri" w:hAnsiTheme="minorHAnsi" w:cstheme="minorHAnsi"/>
        </w:rPr>
        <w:t xml:space="preserve"> (Citations 19)</w:t>
      </w:r>
    </w:p>
    <w:p w:rsidR="00157D39" w:rsidRPr="0045608C" w:rsidRDefault="00157D39" w:rsidP="0045608C">
      <w:pPr>
        <w:spacing w:after="0" w:line="240" w:lineRule="auto"/>
        <w:ind w:left="540"/>
        <w:jc w:val="both"/>
        <w:rPr>
          <w:rFonts w:eastAsia="Times New Roman" w:cstheme="minorHAnsi"/>
          <w:sz w:val="24"/>
          <w:szCs w:val="24"/>
        </w:rPr>
      </w:pPr>
    </w:p>
    <w:p w:rsidR="002C4341" w:rsidRPr="0045608C" w:rsidRDefault="002C4341" w:rsidP="0045608C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45608C">
        <w:rPr>
          <w:rFonts w:cstheme="minorHAnsi"/>
          <w:b/>
          <w:sz w:val="24"/>
          <w:szCs w:val="24"/>
        </w:rPr>
        <w:t>Best Paper Award:</w:t>
      </w:r>
      <w:r w:rsidRPr="0045608C">
        <w:rPr>
          <w:rFonts w:cstheme="minorHAnsi"/>
          <w:b/>
          <w:sz w:val="24"/>
          <w:szCs w:val="24"/>
        </w:rPr>
        <w:tab/>
      </w:r>
      <w:r w:rsidRPr="0045608C">
        <w:rPr>
          <w:rFonts w:cstheme="minorHAnsi"/>
          <w:b/>
          <w:sz w:val="24"/>
          <w:szCs w:val="24"/>
        </w:rPr>
        <w:tab/>
      </w:r>
      <w:r w:rsidRPr="0045608C">
        <w:rPr>
          <w:rFonts w:cstheme="minorHAnsi"/>
          <w:b/>
          <w:sz w:val="24"/>
          <w:szCs w:val="24"/>
        </w:rPr>
        <w:tab/>
      </w:r>
      <w:r w:rsidRPr="0045608C">
        <w:rPr>
          <w:rFonts w:cstheme="minorHAnsi"/>
          <w:b/>
          <w:sz w:val="24"/>
          <w:szCs w:val="24"/>
        </w:rPr>
        <w:tab/>
      </w:r>
    </w:p>
    <w:p w:rsidR="002C4341" w:rsidRPr="0045608C" w:rsidRDefault="002C4341" w:rsidP="0045608C">
      <w:pPr>
        <w:pStyle w:val="NormalWeb"/>
        <w:numPr>
          <w:ilvl w:val="0"/>
          <w:numId w:val="13"/>
        </w:numPr>
        <w:spacing w:before="0" w:beforeAutospacing="0" w:after="0"/>
        <w:ind w:left="360" w:hanging="180"/>
        <w:rPr>
          <w:rFonts w:asciiTheme="minorHAnsi" w:hAnsiTheme="minorHAnsi" w:cstheme="minorHAnsi"/>
          <w:b/>
          <w:bCs/>
          <w:sz w:val="24"/>
          <w:szCs w:val="24"/>
        </w:rPr>
      </w:pPr>
      <w:r w:rsidRPr="0045608C">
        <w:rPr>
          <w:rFonts w:asciiTheme="minorHAnsi" w:hAnsiTheme="minorHAnsi" w:cstheme="minorHAnsi"/>
          <w:sz w:val="24"/>
          <w:szCs w:val="24"/>
        </w:rPr>
        <w:t>HEC Best Research Paper Award 2017 received on August 07, 2019 for the following paper:</w:t>
      </w:r>
    </w:p>
    <w:p w:rsidR="002C4341" w:rsidRPr="0045608C" w:rsidRDefault="002C4341" w:rsidP="0045608C">
      <w:pPr>
        <w:pStyle w:val="NormalWeb"/>
        <w:spacing w:before="0" w:beforeAutospacing="0" w:after="0"/>
        <w:ind w:left="360"/>
        <w:rPr>
          <w:rFonts w:asciiTheme="minorHAnsi" w:hAnsiTheme="minorHAnsi" w:cstheme="minorHAnsi"/>
          <w:sz w:val="24"/>
          <w:szCs w:val="24"/>
        </w:rPr>
      </w:pPr>
      <w:r w:rsidRPr="0045608C">
        <w:rPr>
          <w:rFonts w:asciiTheme="minorHAnsi" w:hAnsiTheme="minorHAnsi" w:cstheme="minorHAnsi"/>
          <w:bCs/>
          <w:sz w:val="24"/>
          <w:szCs w:val="24"/>
        </w:rPr>
        <w:t>Naqvi RZ</w:t>
      </w:r>
      <w:r w:rsidRPr="0045608C">
        <w:rPr>
          <w:rFonts w:asciiTheme="minorHAnsi" w:hAnsiTheme="minorHAnsi" w:cstheme="minorHAnsi"/>
          <w:sz w:val="24"/>
          <w:szCs w:val="24"/>
        </w:rPr>
        <w:t xml:space="preserve">, Zaidi SS, Akhtar KP, </w:t>
      </w:r>
      <w:proofErr w:type="spellStart"/>
      <w:r w:rsidRPr="0045608C">
        <w:rPr>
          <w:rFonts w:asciiTheme="minorHAnsi" w:hAnsiTheme="minorHAnsi" w:cstheme="minorHAnsi"/>
          <w:sz w:val="24"/>
          <w:szCs w:val="24"/>
        </w:rPr>
        <w:t>Strickler</w:t>
      </w:r>
      <w:proofErr w:type="spellEnd"/>
      <w:r w:rsidRPr="0045608C">
        <w:rPr>
          <w:rFonts w:asciiTheme="minorHAnsi" w:hAnsiTheme="minorHAnsi" w:cstheme="minorHAnsi"/>
          <w:sz w:val="24"/>
          <w:szCs w:val="24"/>
        </w:rPr>
        <w:t xml:space="preserve"> S, </w:t>
      </w:r>
      <w:proofErr w:type="spellStart"/>
      <w:r w:rsidRPr="0045608C">
        <w:rPr>
          <w:rFonts w:asciiTheme="minorHAnsi" w:hAnsiTheme="minorHAnsi" w:cstheme="minorHAnsi"/>
          <w:sz w:val="24"/>
          <w:szCs w:val="24"/>
        </w:rPr>
        <w:t>Woldemariam</w:t>
      </w:r>
      <w:proofErr w:type="spellEnd"/>
      <w:r w:rsidRPr="0045608C">
        <w:rPr>
          <w:rFonts w:asciiTheme="minorHAnsi" w:hAnsiTheme="minorHAnsi" w:cstheme="minorHAnsi"/>
          <w:sz w:val="24"/>
          <w:szCs w:val="24"/>
        </w:rPr>
        <w:t xml:space="preserve"> M, Mishra B, Mukhtar MS, </w:t>
      </w:r>
      <w:proofErr w:type="spellStart"/>
      <w:r w:rsidRPr="0045608C">
        <w:rPr>
          <w:rFonts w:asciiTheme="minorHAnsi" w:hAnsiTheme="minorHAnsi" w:cstheme="minorHAnsi"/>
          <w:sz w:val="24"/>
          <w:szCs w:val="24"/>
        </w:rPr>
        <w:t>Scheffler</w:t>
      </w:r>
      <w:proofErr w:type="spellEnd"/>
      <w:r w:rsidRPr="0045608C">
        <w:rPr>
          <w:rFonts w:asciiTheme="minorHAnsi" w:hAnsiTheme="minorHAnsi" w:cstheme="minorHAnsi"/>
          <w:sz w:val="24"/>
          <w:szCs w:val="24"/>
        </w:rPr>
        <w:t xml:space="preserve"> BE, </w:t>
      </w:r>
      <w:proofErr w:type="spellStart"/>
      <w:r w:rsidRPr="0045608C">
        <w:rPr>
          <w:rFonts w:asciiTheme="minorHAnsi" w:hAnsiTheme="minorHAnsi" w:cstheme="minorHAnsi"/>
          <w:sz w:val="24"/>
          <w:szCs w:val="24"/>
        </w:rPr>
        <w:t>Scheffler</w:t>
      </w:r>
      <w:proofErr w:type="spellEnd"/>
      <w:r w:rsidRPr="0045608C">
        <w:rPr>
          <w:rFonts w:asciiTheme="minorHAnsi" w:hAnsiTheme="minorHAnsi" w:cstheme="minorHAnsi"/>
          <w:sz w:val="24"/>
          <w:szCs w:val="24"/>
        </w:rPr>
        <w:t xml:space="preserve"> JA, </w:t>
      </w:r>
      <w:proofErr w:type="spellStart"/>
      <w:r w:rsidRPr="0045608C">
        <w:rPr>
          <w:rFonts w:asciiTheme="minorHAnsi" w:hAnsiTheme="minorHAnsi" w:cstheme="minorHAnsi"/>
          <w:sz w:val="24"/>
          <w:szCs w:val="24"/>
        </w:rPr>
        <w:t>Jander</w:t>
      </w:r>
      <w:proofErr w:type="spellEnd"/>
      <w:r w:rsidRPr="0045608C">
        <w:rPr>
          <w:rFonts w:asciiTheme="minorHAnsi" w:hAnsiTheme="minorHAnsi" w:cstheme="minorHAnsi"/>
          <w:sz w:val="24"/>
          <w:szCs w:val="24"/>
        </w:rPr>
        <w:t xml:space="preserve"> G, Mueller LA, Asif M, and </w:t>
      </w:r>
      <w:proofErr w:type="spellStart"/>
      <w:r w:rsidRPr="0045608C">
        <w:rPr>
          <w:rFonts w:asciiTheme="minorHAnsi" w:hAnsiTheme="minorHAnsi" w:cstheme="minorHAnsi"/>
          <w:sz w:val="24"/>
          <w:szCs w:val="24"/>
        </w:rPr>
        <w:t>Mansoor</w:t>
      </w:r>
      <w:proofErr w:type="spellEnd"/>
      <w:r w:rsidRPr="0045608C">
        <w:rPr>
          <w:rFonts w:asciiTheme="minorHAnsi" w:hAnsiTheme="minorHAnsi" w:cstheme="minorHAnsi"/>
          <w:sz w:val="24"/>
          <w:szCs w:val="24"/>
        </w:rPr>
        <w:t xml:space="preserve"> S. 2017. Transcriptomics reveals multiple resistance mechanisms against cotton leaf curl disease in a naturally immune cotton species, </w:t>
      </w:r>
      <w:proofErr w:type="spellStart"/>
      <w:r w:rsidRPr="0045608C">
        <w:rPr>
          <w:rFonts w:asciiTheme="minorHAnsi" w:hAnsiTheme="minorHAnsi" w:cstheme="minorHAnsi"/>
          <w:i/>
          <w:sz w:val="24"/>
          <w:szCs w:val="24"/>
        </w:rPr>
        <w:t>Gossypium</w:t>
      </w:r>
      <w:proofErr w:type="spellEnd"/>
      <w:r w:rsidRPr="0045608C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45608C">
        <w:rPr>
          <w:rFonts w:asciiTheme="minorHAnsi" w:hAnsiTheme="minorHAnsi" w:cstheme="minorHAnsi"/>
          <w:i/>
          <w:sz w:val="24"/>
          <w:szCs w:val="24"/>
        </w:rPr>
        <w:t>arboreum</w:t>
      </w:r>
      <w:proofErr w:type="spellEnd"/>
      <w:r w:rsidRPr="0045608C">
        <w:rPr>
          <w:rFonts w:asciiTheme="minorHAnsi" w:hAnsiTheme="minorHAnsi" w:cstheme="minorHAnsi"/>
          <w:sz w:val="24"/>
          <w:szCs w:val="24"/>
        </w:rPr>
        <w:t xml:space="preserve">. </w:t>
      </w:r>
      <w:r w:rsidRPr="0045608C">
        <w:rPr>
          <w:rFonts w:asciiTheme="minorHAnsi" w:hAnsiTheme="minorHAnsi" w:cstheme="minorHAnsi"/>
          <w:i/>
          <w:iCs/>
          <w:sz w:val="24"/>
          <w:szCs w:val="24"/>
        </w:rPr>
        <w:t>Scientific Reports</w:t>
      </w:r>
      <w:r w:rsidRPr="0045608C">
        <w:rPr>
          <w:rFonts w:asciiTheme="minorHAnsi" w:hAnsiTheme="minorHAnsi" w:cstheme="minorHAnsi"/>
          <w:sz w:val="24"/>
          <w:szCs w:val="24"/>
        </w:rPr>
        <w:t>. 21; 7(1):15880.</w:t>
      </w:r>
    </w:p>
    <w:p w:rsidR="002C4341" w:rsidRPr="0045608C" w:rsidRDefault="002C4341" w:rsidP="0045608C">
      <w:pPr>
        <w:spacing w:after="0" w:line="240" w:lineRule="auto"/>
        <w:ind w:left="540"/>
        <w:jc w:val="both"/>
        <w:rPr>
          <w:rFonts w:eastAsia="Times New Roman" w:cstheme="minorHAnsi"/>
          <w:sz w:val="24"/>
          <w:szCs w:val="24"/>
        </w:rPr>
      </w:pPr>
    </w:p>
    <w:p w:rsidR="00FA2E1B" w:rsidRPr="0045608C" w:rsidRDefault="00FA2E1B" w:rsidP="0045608C">
      <w:pPr>
        <w:pStyle w:val="Heading5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lastRenderedPageBreak/>
        <w:t>Chapters in book/ manual:</w:t>
      </w:r>
    </w:p>
    <w:p w:rsidR="00834FF9" w:rsidRPr="0045608C" w:rsidRDefault="00834FF9" w:rsidP="0045608C">
      <w:pPr>
        <w:numPr>
          <w:ilvl w:val="0"/>
          <w:numId w:val="28"/>
        </w:numPr>
        <w:tabs>
          <w:tab w:val="clear" w:pos="540"/>
          <w:tab w:val="num" w:pos="360"/>
        </w:tabs>
        <w:spacing w:after="0" w:line="240" w:lineRule="auto"/>
        <w:ind w:left="360" w:hanging="180"/>
        <w:jc w:val="both"/>
        <w:rPr>
          <w:rFonts w:eastAsia="Calibri" w:cstheme="minorHAnsi"/>
          <w:sz w:val="24"/>
          <w:szCs w:val="24"/>
        </w:rPr>
      </w:pPr>
      <w:r w:rsidRPr="0045608C">
        <w:rPr>
          <w:rFonts w:eastAsia="Calibri" w:cstheme="minorHAnsi"/>
          <w:sz w:val="24"/>
          <w:szCs w:val="24"/>
        </w:rPr>
        <w:t>Naqvi RZ</w:t>
      </w:r>
      <w:r w:rsidR="008E1EE8" w:rsidRPr="0045608C">
        <w:rPr>
          <w:rFonts w:eastAsia="Calibri" w:cstheme="minorHAnsi"/>
          <w:sz w:val="24"/>
          <w:szCs w:val="24"/>
        </w:rPr>
        <w:t xml:space="preserve">, M. Farooq, HA Siddiqui, I Amin, M Asif and S </w:t>
      </w:r>
      <w:proofErr w:type="spellStart"/>
      <w:r w:rsidR="008E1EE8" w:rsidRPr="0045608C">
        <w:rPr>
          <w:rFonts w:eastAsia="Calibri" w:cstheme="minorHAnsi"/>
          <w:sz w:val="24"/>
          <w:szCs w:val="24"/>
        </w:rPr>
        <w:t>Mansoor</w:t>
      </w:r>
      <w:proofErr w:type="spellEnd"/>
      <w:r w:rsidR="008E1EE8" w:rsidRPr="0045608C">
        <w:rPr>
          <w:rFonts w:eastAsia="Calibri" w:cstheme="minorHAnsi"/>
          <w:sz w:val="24"/>
          <w:szCs w:val="24"/>
        </w:rPr>
        <w:t xml:space="preserve">. 2021. </w:t>
      </w:r>
      <w:r w:rsidRPr="0045608C">
        <w:rPr>
          <w:rFonts w:eastAsia="Calibri" w:cstheme="minorHAnsi"/>
          <w:sz w:val="24"/>
          <w:szCs w:val="24"/>
        </w:rPr>
        <w:t xml:space="preserve">Big Data </w:t>
      </w:r>
      <w:r w:rsidR="008E1EE8" w:rsidRPr="0045608C">
        <w:rPr>
          <w:rFonts w:eastAsia="Calibri" w:cstheme="minorHAnsi"/>
          <w:sz w:val="24"/>
          <w:szCs w:val="24"/>
        </w:rPr>
        <w:t>analytics and advanced technologies for sustainable a</w:t>
      </w:r>
      <w:r w:rsidRPr="0045608C">
        <w:rPr>
          <w:rFonts w:eastAsia="Calibri" w:cstheme="minorHAnsi"/>
          <w:sz w:val="24"/>
          <w:szCs w:val="24"/>
        </w:rPr>
        <w:t xml:space="preserve">griculture. In: Hussain CM, </w:t>
      </w:r>
      <w:r w:rsidR="008E1EE8" w:rsidRPr="0045608C">
        <w:rPr>
          <w:rFonts w:eastAsia="Calibri" w:cstheme="minorHAnsi"/>
          <w:sz w:val="24"/>
          <w:szCs w:val="24"/>
        </w:rPr>
        <w:t>P</w:t>
      </w:r>
      <w:r w:rsidRPr="0045608C">
        <w:rPr>
          <w:rFonts w:eastAsia="Calibri" w:cstheme="minorHAnsi"/>
          <w:sz w:val="24"/>
          <w:szCs w:val="24"/>
        </w:rPr>
        <w:t xml:space="preserve">D </w:t>
      </w:r>
      <w:proofErr w:type="spellStart"/>
      <w:r w:rsidRPr="0045608C">
        <w:rPr>
          <w:rFonts w:eastAsia="Calibri" w:cstheme="minorHAnsi"/>
          <w:sz w:val="24"/>
          <w:szCs w:val="24"/>
        </w:rPr>
        <w:t>Sia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 (</w:t>
      </w:r>
      <w:proofErr w:type="spellStart"/>
      <w:r w:rsidRPr="0045608C">
        <w:rPr>
          <w:rFonts w:eastAsia="Calibri" w:cstheme="minorHAnsi"/>
          <w:sz w:val="24"/>
          <w:szCs w:val="24"/>
        </w:rPr>
        <w:t>eds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) Handbook of Smart Materials, Technologies, and Devices. Springer, Cham. </w:t>
      </w:r>
      <w:hyperlink r:id="rId14" w:history="1">
        <w:r w:rsidRPr="0045608C">
          <w:rPr>
            <w:rFonts w:eastAsia="Calibri" w:cstheme="minorHAnsi"/>
            <w:sz w:val="24"/>
            <w:szCs w:val="24"/>
          </w:rPr>
          <w:t>https://doi.org/10.1007/978-3-030-58675-1_82-1</w:t>
        </w:r>
      </w:hyperlink>
      <w:r w:rsidR="00D67A5C" w:rsidRPr="0045608C">
        <w:rPr>
          <w:rFonts w:eastAsia="Calibri" w:cstheme="minorHAnsi"/>
          <w:sz w:val="24"/>
          <w:szCs w:val="24"/>
        </w:rPr>
        <w:t>.</w:t>
      </w:r>
    </w:p>
    <w:p w:rsidR="00FA2E1B" w:rsidRPr="0045608C" w:rsidRDefault="00FA2E1B" w:rsidP="0045608C">
      <w:pPr>
        <w:numPr>
          <w:ilvl w:val="0"/>
          <w:numId w:val="28"/>
        </w:numPr>
        <w:tabs>
          <w:tab w:val="clear" w:pos="540"/>
          <w:tab w:val="num" w:pos="360"/>
        </w:tabs>
        <w:spacing w:after="0" w:line="240" w:lineRule="auto"/>
        <w:ind w:left="360" w:hanging="180"/>
        <w:jc w:val="both"/>
        <w:rPr>
          <w:rFonts w:eastAsia="Calibri" w:cstheme="minorHAnsi"/>
          <w:sz w:val="24"/>
          <w:szCs w:val="24"/>
        </w:rPr>
      </w:pPr>
      <w:r w:rsidRPr="0045608C">
        <w:rPr>
          <w:rFonts w:eastAsia="Calibri" w:cstheme="minorHAnsi"/>
          <w:sz w:val="24"/>
          <w:szCs w:val="24"/>
        </w:rPr>
        <w:t xml:space="preserve">Rahman, M., M. Asif, T. </w:t>
      </w:r>
      <w:proofErr w:type="spellStart"/>
      <w:r w:rsidRPr="0045608C">
        <w:rPr>
          <w:rFonts w:eastAsia="Calibri" w:cstheme="minorHAnsi"/>
          <w:sz w:val="24"/>
          <w:szCs w:val="24"/>
        </w:rPr>
        <w:t>Shaheen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, N. </w:t>
      </w:r>
      <w:proofErr w:type="spellStart"/>
      <w:r w:rsidRPr="0045608C">
        <w:rPr>
          <w:rFonts w:eastAsia="Calibri" w:cstheme="minorHAnsi"/>
          <w:sz w:val="24"/>
          <w:szCs w:val="24"/>
        </w:rPr>
        <w:t>Tabbasam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, Y. Zafar and A.H. Paterson. 2011. Marker-assisted breeding in </w:t>
      </w:r>
      <w:r w:rsidR="00605F07" w:rsidRPr="0045608C">
        <w:rPr>
          <w:rFonts w:eastAsia="Calibri" w:cstheme="minorHAnsi"/>
          <w:sz w:val="24"/>
          <w:szCs w:val="24"/>
        </w:rPr>
        <w:t>higher plants</w:t>
      </w:r>
      <w:r w:rsidRPr="0045608C">
        <w:rPr>
          <w:rFonts w:eastAsia="Calibri" w:cstheme="minorHAnsi"/>
          <w:sz w:val="24"/>
          <w:szCs w:val="24"/>
        </w:rPr>
        <w:t xml:space="preserve">. Sustainable Agriculture Reviews. In: Eric </w:t>
      </w:r>
      <w:proofErr w:type="spellStart"/>
      <w:r w:rsidRPr="0045608C">
        <w:rPr>
          <w:rFonts w:eastAsia="Calibri" w:cstheme="minorHAnsi"/>
          <w:sz w:val="24"/>
          <w:szCs w:val="24"/>
        </w:rPr>
        <w:t>Lichtfouse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 (Ed) Alternative Farming Systems, Biotechnology, Drought Stress and Ecological Fertilization. Springer Publisher. </w:t>
      </w:r>
    </w:p>
    <w:p w:rsidR="00FA2E1B" w:rsidRPr="00AE506B" w:rsidRDefault="00FA2E1B" w:rsidP="0045608C">
      <w:pPr>
        <w:numPr>
          <w:ilvl w:val="0"/>
          <w:numId w:val="28"/>
        </w:numPr>
        <w:tabs>
          <w:tab w:val="clear" w:pos="540"/>
          <w:tab w:val="num" w:pos="360"/>
        </w:tabs>
        <w:spacing w:after="0" w:line="240" w:lineRule="auto"/>
        <w:ind w:left="360" w:hanging="180"/>
        <w:jc w:val="both"/>
        <w:rPr>
          <w:rFonts w:eastAsia="Calibri" w:cstheme="minorHAnsi"/>
          <w:sz w:val="24"/>
          <w:szCs w:val="24"/>
        </w:rPr>
      </w:pPr>
      <w:proofErr w:type="spellStart"/>
      <w:r w:rsidRPr="0045608C">
        <w:rPr>
          <w:rFonts w:eastAsia="Calibri" w:cstheme="minorHAnsi"/>
          <w:sz w:val="24"/>
          <w:szCs w:val="24"/>
        </w:rPr>
        <w:t>Raisheed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, M. S. and M. Asif. 2006. Southern blot analysis. In:  </w:t>
      </w:r>
      <w:proofErr w:type="spellStart"/>
      <w:r w:rsidRPr="0045608C">
        <w:rPr>
          <w:rFonts w:eastAsia="Calibri" w:cstheme="minorHAnsi"/>
          <w:sz w:val="24"/>
          <w:szCs w:val="24"/>
        </w:rPr>
        <w:t>Mansoor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, S., R. W. </w:t>
      </w:r>
      <w:proofErr w:type="spellStart"/>
      <w:r w:rsidRPr="0045608C">
        <w:rPr>
          <w:rFonts w:eastAsia="Calibri" w:cstheme="minorHAnsi"/>
          <w:sz w:val="24"/>
          <w:szCs w:val="24"/>
        </w:rPr>
        <w:t>Briddon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, M. S. </w:t>
      </w:r>
      <w:proofErr w:type="spellStart"/>
      <w:r w:rsidRPr="0045608C">
        <w:rPr>
          <w:rFonts w:eastAsia="Calibri" w:cstheme="minorHAnsi"/>
          <w:sz w:val="24"/>
          <w:szCs w:val="24"/>
        </w:rPr>
        <w:t>Raisheed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 and Y. Zafar (</w:t>
      </w:r>
      <w:proofErr w:type="spellStart"/>
      <w:r w:rsidRPr="0045608C">
        <w:rPr>
          <w:rFonts w:eastAsia="Calibri" w:cstheme="minorHAnsi"/>
          <w:sz w:val="24"/>
          <w:szCs w:val="24"/>
        </w:rPr>
        <w:t>eds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). Characterization and management of emerging viral diseases </w:t>
      </w:r>
      <w:r w:rsidRPr="00AE506B">
        <w:rPr>
          <w:rFonts w:eastAsia="Calibri" w:cstheme="minorHAnsi"/>
          <w:sz w:val="24"/>
          <w:szCs w:val="24"/>
        </w:rPr>
        <w:t>in developing world: A practical and theoretical approach. Pp 12-14. ISBN 969-8189-13-2.</w:t>
      </w:r>
    </w:p>
    <w:p w:rsidR="00AE506B" w:rsidRPr="00AE506B" w:rsidRDefault="00FA2E1B" w:rsidP="00AE506B">
      <w:pPr>
        <w:numPr>
          <w:ilvl w:val="0"/>
          <w:numId w:val="28"/>
        </w:numPr>
        <w:tabs>
          <w:tab w:val="clear" w:pos="540"/>
          <w:tab w:val="num" w:pos="360"/>
        </w:tabs>
        <w:spacing w:after="0" w:line="240" w:lineRule="auto"/>
        <w:ind w:left="360" w:hanging="180"/>
        <w:jc w:val="both"/>
        <w:rPr>
          <w:rFonts w:eastAsia="Calibri" w:cstheme="minorHAnsi"/>
          <w:sz w:val="24"/>
          <w:szCs w:val="24"/>
        </w:rPr>
      </w:pPr>
      <w:r w:rsidRPr="00AE506B">
        <w:rPr>
          <w:rFonts w:eastAsia="Calibri" w:cstheme="minorHAnsi"/>
          <w:sz w:val="24"/>
          <w:szCs w:val="24"/>
        </w:rPr>
        <w:t xml:space="preserve">Asif, M. 2005. DNA fingerprinting. In: </w:t>
      </w:r>
      <w:proofErr w:type="spellStart"/>
      <w:r w:rsidRPr="00AE506B">
        <w:rPr>
          <w:rFonts w:eastAsia="Calibri" w:cstheme="minorHAnsi"/>
          <w:sz w:val="24"/>
          <w:szCs w:val="24"/>
        </w:rPr>
        <w:t>Hafeez</w:t>
      </w:r>
      <w:proofErr w:type="spellEnd"/>
      <w:r w:rsidRPr="00AE506B">
        <w:rPr>
          <w:rFonts w:eastAsia="Calibri" w:cstheme="minorHAnsi"/>
          <w:sz w:val="24"/>
          <w:szCs w:val="24"/>
        </w:rPr>
        <w:t>, F. Y., Y. Zafar and A. M. Khalid</w:t>
      </w:r>
      <w:proofErr w:type="gramStart"/>
      <w:r w:rsidRPr="00AE506B">
        <w:rPr>
          <w:rFonts w:eastAsia="Calibri" w:cstheme="minorHAnsi"/>
          <w:sz w:val="24"/>
          <w:szCs w:val="24"/>
        </w:rPr>
        <w:t xml:space="preserve">   (</w:t>
      </w:r>
      <w:proofErr w:type="spellStart"/>
      <w:proofErr w:type="gramEnd"/>
      <w:r w:rsidRPr="00AE506B">
        <w:rPr>
          <w:rFonts w:eastAsia="Calibri" w:cstheme="minorHAnsi"/>
          <w:sz w:val="24"/>
          <w:szCs w:val="24"/>
        </w:rPr>
        <w:t>eds</w:t>
      </w:r>
      <w:proofErr w:type="spellEnd"/>
      <w:r w:rsidRPr="00AE506B">
        <w:rPr>
          <w:rFonts w:eastAsia="Calibri" w:cstheme="minorHAnsi"/>
          <w:sz w:val="24"/>
          <w:szCs w:val="24"/>
        </w:rPr>
        <w:t>). Modern techniques in biotechnology: Practical and theoretical guide. Pp 184-200. ISBN 969-8189-076.</w:t>
      </w:r>
    </w:p>
    <w:p w:rsidR="00343C43" w:rsidRPr="00AE506B" w:rsidRDefault="00FA2E1B" w:rsidP="00AE506B">
      <w:pPr>
        <w:numPr>
          <w:ilvl w:val="0"/>
          <w:numId w:val="28"/>
        </w:numPr>
        <w:tabs>
          <w:tab w:val="clear" w:pos="540"/>
          <w:tab w:val="num" w:pos="360"/>
        </w:tabs>
        <w:spacing w:after="0" w:line="240" w:lineRule="auto"/>
        <w:ind w:left="360" w:hanging="180"/>
        <w:jc w:val="both"/>
        <w:rPr>
          <w:rFonts w:eastAsia="Calibri" w:cstheme="minorHAnsi"/>
          <w:sz w:val="24"/>
          <w:szCs w:val="24"/>
        </w:rPr>
      </w:pPr>
      <w:r w:rsidRPr="00AE506B">
        <w:rPr>
          <w:rFonts w:eastAsia="Calibri" w:cstheme="minorHAnsi"/>
          <w:sz w:val="24"/>
          <w:szCs w:val="24"/>
        </w:rPr>
        <w:t xml:space="preserve">Zafar, Y., M. Asif and A. M. Khalid. 2004. Capacity building in biosafety of genetically modified crops: GMOs </w:t>
      </w:r>
      <w:r w:rsidR="00C372DB" w:rsidRPr="00AE506B">
        <w:rPr>
          <w:rFonts w:eastAsia="Calibri" w:cstheme="minorHAnsi"/>
          <w:sz w:val="24"/>
          <w:szCs w:val="24"/>
        </w:rPr>
        <w:t xml:space="preserve">detection. </w:t>
      </w:r>
      <w:r w:rsidR="00AE506B" w:rsidRPr="00AE506B">
        <w:rPr>
          <w:rFonts w:cstheme="minorHAnsi"/>
          <w:sz w:val="24"/>
          <w:szCs w:val="24"/>
        </w:rPr>
        <w:t>NIBGE-FAO training workshop manual.</w:t>
      </w:r>
      <w:r w:rsidR="00AE506B" w:rsidRPr="00AE506B">
        <w:rPr>
          <w:rFonts w:cstheme="minorHAnsi"/>
          <w:bCs/>
          <w:sz w:val="24"/>
          <w:szCs w:val="24"/>
        </w:rPr>
        <w:t xml:space="preserve"> </w:t>
      </w:r>
      <w:r w:rsidR="00C372DB" w:rsidRPr="00AE506B">
        <w:rPr>
          <w:rFonts w:eastAsia="Calibri" w:cstheme="minorHAnsi"/>
          <w:sz w:val="24"/>
          <w:szCs w:val="24"/>
        </w:rPr>
        <w:t>ISBN: 969-8189-10-8.</w:t>
      </w:r>
    </w:p>
    <w:p w:rsidR="00834FF9" w:rsidRPr="0045608C" w:rsidRDefault="00834FF9" w:rsidP="0045608C">
      <w:pPr>
        <w:pStyle w:val="BodyText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676C25" w:rsidRPr="0045608C" w:rsidRDefault="00BA76DD" w:rsidP="0045608C">
      <w:pPr>
        <w:pStyle w:val="BodyText"/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45608C">
        <w:rPr>
          <w:rFonts w:cstheme="minorHAnsi"/>
          <w:b/>
          <w:sz w:val="24"/>
          <w:szCs w:val="24"/>
        </w:rPr>
        <w:t>Research Projects</w:t>
      </w:r>
      <w:r w:rsidR="009C4E27" w:rsidRPr="0045608C">
        <w:rPr>
          <w:rFonts w:cstheme="minorHAnsi"/>
          <w:b/>
          <w:sz w:val="24"/>
          <w:szCs w:val="24"/>
        </w:rPr>
        <w:t>:</w:t>
      </w:r>
      <w:r w:rsidR="003C3FC6" w:rsidRPr="0045608C">
        <w:rPr>
          <w:rFonts w:cstheme="minorHAnsi"/>
          <w:b/>
          <w:sz w:val="24"/>
          <w:szCs w:val="24"/>
        </w:rPr>
        <w:t xml:space="preserve"> </w:t>
      </w:r>
    </w:p>
    <w:p w:rsidR="00964B5D" w:rsidRPr="0045608C" w:rsidRDefault="00964B5D" w:rsidP="0045608C">
      <w:pPr>
        <w:pStyle w:val="ListParagraph"/>
        <w:numPr>
          <w:ilvl w:val="0"/>
          <w:numId w:val="7"/>
        </w:numPr>
        <w:tabs>
          <w:tab w:val="left" w:pos="450"/>
        </w:tabs>
        <w:jc w:val="both"/>
        <w:rPr>
          <w:rFonts w:asciiTheme="minorHAnsi" w:hAnsiTheme="minorHAnsi" w:cstheme="minorHAnsi"/>
          <w:i/>
        </w:rPr>
      </w:pPr>
      <w:r w:rsidRPr="0045608C">
        <w:rPr>
          <w:rFonts w:asciiTheme="minorHAnsi" w:hAnsiTheme="minorHAnsi" w:cstheme="minorHAnsi"/>
          <w:bCs/>
          <w:i/>
          <w:iCs/>
        </w:rPr>
        <w:t xml:space="preserve">Principal Investigator= </w:t>
      </w:r>
      <w:r w:rsidR="00FE3B88" w:rsidRPr="0045608C">
        <w:rPr>
          <w:rFonts w:asciiTheme="minorHAnsi" w:hAnsiTheme="minorHAnsi" w:cstheme="minorHAnsi"/>
          <w:bCs/>
          <w:i/>
          <w:iCs/>
        </w:rPr>
        <w:t>3</w:t>
      </w:r>
      <w:r w:rsidRPr="0045608C">
        <w:rPr>
          <w:rFonts w:asciiTheme="minorHAnsi" w:hAnsiTheme="minorHAnsi" w:cstheme="minorHAnsi"/>
          <w:bCs/>
          <w:i/>
        </w:rPr>
        <w:tab/>
      </w:r>
    </w:p>
    <w:p w:rsidR="00E14DBF" w:rsidRPr="0045608C" w:rsidRDefault="00E14DBF" w:rsidP="00160DCB">
      <w:pPr>
        <w:numPr>
          <w:ilvl w:val="0"/>
          <w:numId w:val="35"/>
        </w:numPr>
        <w:tabs>
          <w:tab w:val="clear" w:pos="540"/>
          <w:tab w:val="num" w:pos="360"/>
        </w:tabs>
        <w:spacing w:after="0" w:line="240" w:lineRule="auto"/>
        <w:ind w:left="360" w:hanging="180"/>
        <w:jc w:val="both"/>
        <w:rPr>
          <w:rFonts w:eastAsia="Calibri" w:cstheme="minorHAnsi"/>
          <w:sz w:val="24"/>
          <w:szCs w:val="24"/>
        </w:rPr>
      </w:pPr>
      <w:r w:rsidRPr="0045608C">
        <w:rPr>
          <w:rFonts w:eastAsia="Calibri" w:cstheme="minorHAnsi"/>
          <w:sz w:val="24"/>
          <w:szCs w:val="24"/>
        </w:rPr>
        <w:t xml:space="preserve">Quantitative GMO detection of rice for compliance of international trade requirements (HEC TDF03-082); Budget: </w:t>
      </w:r>
      <w:proofErr w:type="spellStart"/>
      <w:r w:rsidRPr="0045608C">
        <w:rPr>
          <w:rFonts w:eastAsia="Calibri" w:cstheme="minorHAnsi"/>
          <w:sz w:val="24"/>
          <w:szCs w:val="24"/>
        </w:rPr>
        <w:t>Rs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. 12.383 million (July 2019 to </w:t>
      </w:r>
      <w:r w:rsidR="00160DCB">
        <w:rPr>
          <w:rFonts w:eastAsia="Calibri" w:cstheme="minorHAnsi"/>
          <w:sz w:val="24"/>
          <w:szCs w:val="24"/>
        </w:rPr>
        <w:t>March 2023</w:t>
      </w:r>
      <w:r w:rsidRPr="0045608C">
        <w:rPr>
          <w:rFonts w:eastAsia="Calibri" w:cstheme="minorHAnsi"/>
          <w:sz w:val="24"/>
          <w:szCs w:val="24"/>
        </w:rPr>
        <w:t>)</w:t>
      </w:r>
    </w:p>
    <w:p w:rsidR="00E14DBF" w:rsidRPr="0045608C" w:rsidRDefault="00E14DBF" w:rsidP="002C05BA">
      <w:pPr>
        <w:numPr>
          <w:ilvl w:val="0"/>
          <w:numId w:val="35"/>
        </w:numPr>
        <w:tabs>
          <w:tab w:val="clear" w:pos="540"/>
          <w:tab w:val="num" w:pos="360"/>
        </w:tabs>
        <w:spacing w:after="0" w:line="240" w:lineRule="auto"/>
        <w:ind w:left="360" w:hanging="180"/>
        <w:jc w:val="both"/>
        <w:rPr>
          <w:rFonts w:eastAsia="Calibri" w:cstheme="minorHAnsi"/>
          <w:sz w:val="24"/>
          <w:szCs w:val="24"/>
        </w:rPr>
      </w:pPr>
      <w:r w:rsidRPr="0045608C">
        <w:rPr>
          <w:rFonts w:eastAsia="Calibri" w:cstheme="minorHAnsi"/>
          <w:sz w:val="24"/>
          <w:szCs w:val="24"/>
        </w:rPr>
        <w:t xml:space="preserve">Engineering cotton using plant derived insect resistance genes for control of sap-sucking insect pests (HEC NRPU- 8087); Budget: </w:t>
      </w:r>
      <w:proofErr w:type="spellStart"/>
      <w:r w:rsidRPr="0045608C">
        <w:rPr>
          <w:rFonts w:eastAsia="Calibri" w:cstheme="minorHAnsi"/>
          <w:sz w:val="24"/>
          <w:szCs w:val="24"/>
        </w:rPr>
        <w:t>Rs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. 5.93 million (July 2018 to </w:t>
      </w:r>
      <w:r w:rsidR="002C05BA">
        <w:rPr>
          <w:rFonts w:eastAsia="Calibri" w:cstheme="minorHAnsi"/>
          <w:sz w:val="24"/>
          <w:szCs w:val="24"/>
        </w:rPr>
        <w:t>May 2023</w:t>
      </w:r>
      <w:r w:rsidRPr="0045608C">
        <w:rPr>
          <w:rFonts w:eastAsia="Calibri" w:cstheme="minorHAnsi"/>
          <w:sz w:val="24"/>
          <w:szCs w:val="24"/>
        </w:rPr>
        <w:t>)</w:t>
      </w:r>
    </w:p>
    <w:p w:rsidR="0031510C" w:rsidRPr="0045608C" w:rsidRDefault="00676C25" w:rsidP="0045608C">
      <w:pPr>
        <w:numPr>
          <w:ilvl w:val="0"/>
          <w:numId w:val="35"/>
        </w:numPr>
        <w:tabs>
          <w:tab w:val="clear" w:pos="540"/>
          <w:tab w:val="num" w:pos="360"/>
        </w:tabs>
        <w:spacing w:after="0" w:line="240" w:lineRule="auto"/>
        <w:ind w:left="360" w:hanging="180"/>
        <w:jc w:val="both"/>
        <w:rPr>
          <w:rFonts w:eastAsia="Calibri" w:cstheme="minorHAnsi"/>
          <w:sz w:val="24"/>
          <w:szCs w:val="24"/>
        </w:rPr>
      </w:pPr>
      <w:r w:rsidRPr="0045608C">
        <w:rPr>
          <w:rFonts w:eastAsia="Calibri" w:cstheme="minorHAnsi"/>
          <w:sz w:val="24"/>
          <w:szCs w:val="24"/>
        </w:rPr>
        <w:t>Screening and selection of insect resistant NIBGE-1601 cotton plants expressing Cry2Ab during variety development at NIBGE, NIAB and NIA</w:t>
      </w:r>
      <w:r w:rsidR="001365E2" w:rsidRPr="0045608C">
        <w:rPr>
          <w:rFonts w:eastAsia="Calibri" w:cstheme="minorHAnsi"/>
          <w:sz w:val="24"/>
          <w:szCs w:val="24"/>
        </w:rPr>
        <w:t>.</w:t>
      </w:r>
      <w:r w:rsidR="00F2421F" w:rsidRPr="0045608C">
        <w:rPr>
          <w:rFonts w:eastAsia="Calibri" w:cstheme="minorHAnsi"/>
          <w:sz w:val="24"/>
          <w:szCs w:val="24"/>
        </w:rPr>
        <w:t xml:space="preserve"> </w:t>
      </w:r>
      <w:r w:rsidR="00580EC3" w:rsidRPr="0045608C">
        <w:rPr>
          <w:rFonts w:eastAsia="Calibri" w:cstheme="minorHAnsi"/>
          <w:sz w:val="24"/>
          <w:szCs w:val="24"/>
        </w:rPr>
        <w:t xml:space="preserve">PAEC R&amp;D Fund for Member </w:t>
      </w:r>
      <w:r w:rsidRPr="0045608C">
        <w:rPr>
          <w:rFonts w:eastAsia="Calibri" w:cstheme="minorHAnsi"/>
          <w:sz w:val="24"/>
          <w:szCs w:val="24"/>
        </w:rPr>
        <w:t>Science</w:t>
      </w:r>
      <w:r w:rsidR="00580EC3" w:rsidRPr="0045608C">
        <w:rPr>
          <w:rFonts w:eastAsia="Calibri" w:cstheme="minorHAnsi"/>
          <w:sz w:val="24"/>
          <w:szCs w:val="24"/>
        </w:rPr>
        <w:t xml:space="preserve"> </w:t>
      </w:r>
      <w:r w:rsidRPr="0045608C">
        <w:rPr>
          <w:rFonts w:eastAsia="Calibri" w:cstheme="minorHAnsi"/>
          <w:sz w:val="24"/>
          <w:szCs w:val="24"/>
        </w:rPr>
        <w:t>Setup</w:t>
      </w:r>
      <w:r w:rsidR="001365E2" w:rsidRPr="0045608C">
        <w:rPr>
          <w:rFonts w:eastAsia="Calibri" w:cstheme="minorHAnsi"/>
          <w:sz w:val="24"/>
          <w:szCs w:val="24"/>
        </w:rPr>
        <w:t>.</w:t>
      </w:r>
      <w:r w:rsidR="00852DFD" w:rsidRPr="0045608C">
        <w:rPr>
          <w:rFonts w:eastAsia="Calibri" w:cstheme="minorHAnsi"/>
          <w:sz w:val="24"/>
          <w:szCs w:val="24"/>
        </w:rPr>
        <w:t xml:space="preserve"> </w:t>
      </w:r>
      <w:r w:rsidR="00580EC3" w:rsidRPr="0045608C">
        <w:rPr>
          <w:rFonts w:eastAsia="Calibri" w:cstheme="minorHAnsi"/>
          <w:sz w:val="24"/>
          <w:szCs w:val="24"/>
        </w:rPr>
        <w:t xml:space="preserve">Budget: </w:t>
      </w:r>
      <w:proofErr w:type="spellStart"/>
      <w:r w:rsidR="00580EC3" w:rsidRPr="0045608C">
        <w:rPr>
          <w:rFonts w:eastAsia="Calibri" w:cstheme="minorHAnsi"/>
          <w:sz w:val="24"/>
          <w:szCs w:val="24"/>
        </w:rPr>
        <w:t>Rs</w:t>
      </w:r>
      <w:proofErr w:type="spellEnd"/>
      <w:r w:rsidR="00580EC3" w:rsidRPr="0045608C">
        <w:rPr>
          <w:rFonts w:eastAsia="Calibri" w:cstheme="minorHAnsi"/>
          <w:sz w:val="24"/>
          <w:szCs w:val="24"/>
        </w:rPr>
        <w:t xml:space="preserve">. 1 million </w:t>
      </w:r>
      <w:r w:rsidR="00852DFD" w:rsidRPr="0045608C">
        <w:rPr>
          <w:rFonts w:eastAsia="Calibri" w:cstheme="minorHAnsi"/>
          <w:sz w:val="24"/>
          <w:szCs w:val="24"/>
        </w:rPr>
        <w:t>(201</w:t>
      </w:r>
      <w:r w:rsidR="00CA1C3F" w:rsidRPr="0045608C">
        <w:rPr>
          <w:rFonts w:eastAsia="Calibri" w:cstheme="minorHAnsi"/>
          <w:sz w:val="24"/>
          <w:szCs w:val="24"/>
        </w:rPr>
        <w:t>7</w:t>
      </w:r>
      <w:r w:rsidR="00852DFD" w:rsidRPr="0045608C">
        <w:rPr>
          <w:rFonts w:eastAsia="Calibri" w:cstheme="minorHAnsi"/>
          <w:sz w:val="24"/>
          <w:szCs w:val="24"/>
        </w:rPr>
        <w:t xml:space="preserve"> to 20</w:t>
      </w:r>
      <w:r w:rsidR="00CA1C3F" w:rsidRPr="0045608C">
        <w:rPr>
          <w:rFonts w:eastAsia="Calibri" w:cstheme="minorHAnsi"/>
          <w:sz w:val="24"/>
          <w:szCs w:val="24"/>
        </w:rPr>
        <w:t>19</w:t>
      </w:r>
      <w:r w:rsidR="00852DFD" w:rsidRPr="0045608C">
        <w:rPr>
          <w:rFonts w:eastAsia="Calibri" w:cstheme="minorHAnsi"/>
          <w:sz w:val="24"/>
          <w:szCs w:val="24"/>
        </w:rPr>
        <w:t>)</w:t>
      </w:r>
    </w:p>
    <w:p w:rsidR="003F438A" w:rsidRPr="0045608C" w:rsidRDefault="003F438A" w:rsidP="0045608C">
      <w:pPr>
        <w:pStyle w:val="ListParagraph"/>
        <w:tabs>
          <w:tab w:val="left" w:pos="450"/>
        </w:tabs>
        <w:ind w:left="360"/>
        <w:jc w:val="both"/>
        <w:rPr>
          <w:rFonts w:asciiTheme="minorHAnsi" w:hAnsiTheme="minorHAnsi" w:cstheme="minorHAnsi"/>
        </w:rPr>
      </w:pPr>
    </w:p>
    <w:p w:rsidR="00406694" w:rsidRPr="0045608C" w:rsidRDefault="00406694" w:rsidP="0045608C">
      <w:pPr>
        <w:pStyle w:val="ListParagraph"/>
        <w:numPr>
          <w:ilvl w:val="0"/>
          <w:numId w:val="8"/>
        </w:numPr>
        <w:tabs>
          <w:tab w:val="left" w:pos="450"/>
        </w:tabs>
        <w:jc w:val="both"/>
        <w:rPr>
          <w:rFonts w:asciiTheme="minorHAnsi" w:hAnsiTheme="minorHAnsi" w:cstheme="minorHAnsi"/>
          <w:i/>
        </w:rPr>
      </w:pPr>
      <w:r w:rsidRPr="0045608C">
        <w:rPr>
          <w:rFonts w:asciiTheme="minorHAnsi" w:hAnsiTheme="minorHAnsi" w:cstheme="minorHAnsi"/>
          <w:i/>
        </w:rPr>
        <w:t>Co-</w:t>
      </w:r>
      <w:r w:rsidRPr="0045608C">
        <w:rPr>
          <w:rFonts w:asciiTheme="minorHAnsi" w:hAnsiTheme="minorHAnsi" w:cstheme="minorHAnsi"/>
          <w:bCs/>
          <w:i/>
          <w:iCs/>
        </w:rPr>
        <w:t>Principal Investigator= 2</w:t>
      </w:r>
      <w:r w:rsidRPr="0045608C">
        <w:rPr>
          <w:rFonts w:asciiTheme="minorHAnsi" w:hAnsiTheme="minorHAnsi" w:cstheme="minorHAnsi"/>
          <w:bCs/>
          <w:i/>
        </w:rPr>
        <w:tab/>
      </w:r>
    </w:p>
    <w:p w:rsidR="00E14DBF" w:rsidRPr="0045608C" w:rsidRDefault="00E14DBF" w:rsidP="0045608C">
      <w:pPr>
        <w:numPr>
          <w:ilvl w:val="0"/>
          <w:numId w:val="30"/>
        </w:numPr>
        <w:tabs>
          <w:tab w:val="clear" w:pos="540"/>
          <w:tab w:val="num" w:pos="360"/>
        </w:tabs>
        <w:spacing w:after="0" w:line="240" w:lineRule="auto"/>
        <w:ind w:left="360" w:hanging="180"/>
        <w:jc w:val="both"/>
        <w:rPr>
          <w:rFonts w:eastAsia="Calibri" w:cstheme="minorHAnsi"/>
          <w:sz w:val="24"/>
          <w:szCs w:val="24"/>
        </w:rPr>
      </w:pPr>
      <w:r w:rsidRPr="0045608C">
        <w:rPr>
          <w:rFonts w:eastAsia="Calibri" w:cstheme="minorHAnsi"/>
          <w:sz w:val="24"/>
          <w:szCs w:val="24"/>
        </w:rPr>
        <w:t xml:space="preserve">Characterization of novel venom genes from </w:t>
      </w:r>
      <w:proofErr w:type="spellStart"/>
      <w:r w:rsidRPr="0045608C">
        <w:rPr>
          <w:rFonts w:eastAsia="Calibri" w:cstheme="minorHAnsi"/>
          <w:sz w:val="24"/>
          <w:szCs w:val="24"/>
        </w:rPr>
        <w:t>Bracon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45608C">
        <w:rPr>
          <w:rFonts w:eastAsia="Calibri" w:cstheme="minorHAnsi"/>
          <w:sz w:val="24"/>
          <w:szCs w:val="24"/>
        </w:rPr>
        <w:t>hebetor</w:t>
      </w:r>
      <w:proofErr w:type="spellEnd"/>
      <w:r w:rsidRPr="0045608C">
        <w:rPr>
          <w:rFonts w:eastAsia="Calibri" w:cstheme="minorHAnsi"/>
          <w:sz w:val="24"/>
          <w:szCs w:val="24"/>
        </w:rPr>
        <w:t>. HEC-SRGP; (</w:t>
      </w:r>
      <w:proofErr w:type="spellStart"/>
      <w:r w:rsidRPr="0045608C">
        <w:rPr>
          <w:rFonts w:eastAsia="Calibri" w:cstheme="minorHAnsi"/>
          <w:sz w:val="24"/>
          <w:szCs w:val="24"/>
        </w:rPr>
        <w:t>Rs</w:t>
      </w:r>
      <w:proofErr w:type="spellEnd"/>
      <w:r w:rsidRPr="0045608C">
        <w:rPr>
          <w:rFonts w:eastAsia="Calibri" w:cstheme="minorHAnsi"/>
          <w:sz w:val="24"/>
          <w:szCs w:val="24"/>
        </w:rPr>
        <w:t>. 0.488 million, 2017 to 2018)</w:t>
      </w:r>
    </w:p>
    <w:p w:rsidR="008D049F" w:rsidRPr="0045608C" w:rsidRDefault="00760036" w:rsidP="0045608C">
      <w:pPr>
        <w:numPr>
          <w:ilvl w:val="0"/>
          <w:numId w:val="30"/>
        </w:numPr>
        <w:tabs>
          <w:tab w:val="clear" w:pos="540"/>
          <w:tab w:val="num" w:pos="360"/>
        </w:tabs>
        <w:spacing w:after="0" w:line="240" w:lineRule="auto"/>
        <w:ind w:left="360" w:hanging="180"/>
        <w:jc w:val="both"/>
        <w:rPr>
          <w:rFonts w:eastAsia="Calibri" w:cstheme="minorHAnsi"/>
          <w:sz w:val="24"/>
          <w:szCs w:val="24"/>
        </w:rPr>
      </w:pPr>
      <w:r w:rsidRPr="0045608C">
        <w:rPr>
          <w:rFonts w:eastAsia="Calibri" w:cstheme="minorHAnsi"/>
          <w:sz w:val="24"/>
          <w:szCs w:val="24"/>
        </w:rPr>
        <w:t xml:space="preserve">Development of wheat with low </w:t>
      </w:r>
      <w:proofErr w:type="spellStart"/>
      <w:r w:rsidRPr="0045608C">
        <w:rPr>
          <w:rFonts w:eastAsia="Calibri" w:cstheme="minorHAnsi"/>
          <w:sz w:val="24"/>
          <w:szCs w:val="24"/>
        </w:rPr>
        <w:t>phytate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 for increasing bioavailability of iron and zinc. PARB Project No. 188 (Budget: </w:t>
      </w:r>
      <w:proofErr w:type="spellStart"/>
      <w:r w:rsidRPr="0045608C">
        <w:rPr>
          <w:rFonts w:eastAsia="Calibri" w:cstheme="minorHAnsi"/>
          <w:sz w:val="24"/>
          <w:szCs w:val="24"/>
        </w:rPr>
        <w:t>Rs</w:t>
      </w:r>
      <w:proofErr w:type="spellEnd"/>
      <w:r w:rsidRPr="0045608C">
        <w:rPr>
          <w:rFonts w:eastAsia="Calibri" w:cstheme="minorHAnsi"/>
          <w:sz w:val="24"/>
          <w:szCs w:val="24"/>
        </w:rPr>
        <w:t>. 5.473 million</w:t>
      </w:r>
      <w:r w:rsidR="00F2466C" w:rsidRPr="0045608C">
        <w:rPr>
          <w:rFonts w:eastAsia="Calibri" w:cstheme="minorHAnsi"/>
          <w:sz w:val="24"/>
          <w:szCs w:val="24"/>
        </w:rPr>
        <w:t>, 2010 to 2015)</w:t>
      </w:r>
    </w:p>
    <w:p w:rsidR="008D049F" w:rsidRPr="0045608C" w:rsidRDefault="008D049F" w:rsidP="0045608C">
      <w:pPr>
        <w:tabs>
          <w:tab w:val="left" w:pos="450"/>
        </w:tabs>
        <w:spacing w:after="0" w:line="240" w:lineRule="auto"/>
        <w:ind w:left="720" w:hanging="360"/>
        <w:jc w:val="both"/>
        <w:rPr>
          <w:rFonts w:cstheme="minorHAnsi"/>
          <w:sz w:val="24"/>
          <w:szCs w:val="24"/>
        </w:rPr>
      </w:pPr>
    </w:p>
    <w:p w:rsidR="00A435AF" w:rsidRPr="0045608C" w:rsidRDefault="00A435AF" w:rsidP="0045608C">
      <w:pPr>
        <w:pStyle w:val="Heading5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 xml:space="preserve">Patents </w:t>
      </w:r>
      <w:r w:rsidRPr="0045608C">
        <w:rPr>
          <w:rFonts w:asciiTheme="minorHAnsi" w:hAnsiTheme="minorHAnsi" w:cstheme="minorHAnsi"/>
          <w:b w:val="0"/>
        </w:rPr>
        <w:t>(filed to IPO, Pakistan)</w:t>
      </w:r>
      <w:r w:rsidRPr="0045608C">
        <w:rPr>
          <w:rFonts w:asciiTheme="minorHAnsi" w:hAnsiTheme="minorHAnsi" w:cstheme="minorHAnsi"/>
        </w:rPr>
        <w:t xml:space="preserve">: </w:t>
      </w:r>
    </w:p>
    <w:p w:rsidR="000C3B82" w:rsidRPr="0045608C" w:rsidRDefault="00CD0EF8" w:rsidP="0045608C">
      <w:pPr>
        <w:numPr>
          <w:ilvl w:val="0"/>
          <w:numId w:val="36"/>
        </w:numPr>
        <w:tabs>
          <w:tab w:val="clear" w:pos="540"/>
          <w:tab w:val="num" w:pos="360"/>
        </w:tabs>
        <w:spacing w:after="0" w:line="240" w:lineRule="auto"/>
        <w:ind w:left="360" w:hanging="180"/>
        <w:jc w:val="both"/>
        <w:rPr>
          <w:rFonts w:eastAsia="Calibri" w:cstheme="minorHAnsi"/>
          <w:sz w:val="24"/>
          <w:szCs w:val="24"/>
        </w:rPr>
      </w:pPr>
      <w:proofErr w:type="spellStart"/>
      <w:r w:rsidRPr="0045608C">
        <w:rPr>
          <w:rFonts w:eastAsia="Calibri" w:cstheme="minorHAnsi"/>
          <w:sz w:val="24"/>
          <w:szCs w:val="24"/>
        </w:rPr>
        <w:t>Mansoor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 S, HA Siddiqui, RZ Naqvi, M. Asif, I. Amin and Z. Mukhtar. 2022. Development of modified Cry1Ac for the control of resistant insect pest of cotton, </w:t>
      </w:r>
      <w:proofErr w:type="spellStart"/>
      <w:r w:rsidRPr="0045608C">
        <w:rPr>
          <w:rFonts w:eastAsia="Calibri" w:cstheme="minorHAnsi"/>
          <w:i/>
          <w:sz w:val="24"/>
          <w:szCs w:val="24"/>
        </w:rPr>
        <w:t>Pectinophora</w:t>
      </w:r>
      <w:proofErr w:type="spellEnd"/>
      <w:r w:rsidRPr="0045608C">
        <w:rPr>
          <w:rFonts w:eastAsia="Calibri" w:cstheme="minorHAnsi"/>
          <w:i/>
          <w:sz w:val="24"/>
          <w:szCs w:val="24"/>
        </w:rPr>
        <w:t xml:space="preserve"> </w:t>
      </w:r>
      <w:proofErr w:type="spellStart"/>
      <w:r w:rsidRPr="0045608C">
        <w:rPr>
          <w:rFonts w:eastAsia="Calibri" w:cstheme="minorHAnsi"/>
          <w:i/>
          <w:sz w:val="24"/>
          <w:szCs w:val="24"/>
        </w:rPr>
        <w:t>gossypiella</w:t>
      </w:r>
      <w:proofErr w:type="spellEnd"/>
      <w:r w:rsidRPr="0045608C">
        <w:rPr>
          <w:rFonts w:eastAsia="Calibri" w:cstheme="minorHAnsi"/>
          <w:sz w:val="24"/>
          <w:szCs w:val="24"/>
        </w:rPr>
        <w:t>.</w:t>
      </w:r>
      <w:r w:rsidR="00CA37C3" w:rsidRPr="0045608C">
        <w:rPr>
          <w:rFonts w:eastAsia="Calibri" w:cstheme="minorHAnsi"/>
          <w:sz w:val="24"/>
          <w:szCs w:val="24"/>
        </w:rPr>
        <w:t xml:space="preserve"> (</w:t>
      </w:r>
      <w:r w:rsidR="008E1EE8" w:rsidRPr="0045608C">
        <w:rPr>
          <w:rFonts w:eastAsia="Calibri" w:cstheme="minorHAnsi"/>
          <w:sz w:val="24"/>
          <w:szCs w:val="24"/>
        </w:rPr>
        <w:t>Submitted</w:t>
      </w:r>
      <w:r w:rsidR="00CA37C3" w:rsidRPr="0045608C">
        <w:rPr>
          <w:rFonts w:eastAsia="Calibri" w:cstheme="minorHAnsi"/>
          <w:sz w:val="24"/>
          <w:szCs w:val="24"/>
        </w:rPr>
        <w:t xml:space="preserve"> to IPO in </w:t>
      </w:r>
      <w:r w:rsidR="00720AC7" w:rsidRPr="0045608C">
        <w:rPr>
          <w:rFonts w:eastAsia="Calibri" w:cstheme="minorHAnsi"/>
          <w:sz w:val="24"/>
          <w:szCs w:val="24"/>
        </w:rPr>
        <w:t xml:space="preserve">Dec </w:t>
      </w:r>
      <w:r w:rsidR="00CA37C3" w:rsidRPr="0045608C">
        <w:rPr>
          <w:rFonts w:eastAsia="Calibri" w:cstheme="minorHAnsi"/>
          <w:sz w:val="24"/>
          <w:szCs w:val="24"/>
        </w:rPr>
        <w:t>2022</w:t>
      </w:r>
      <w:r w:rsidR="00720AC7" w:rsidRPr="0045608C">
        <w:rPr>
          <w:rFonts w:eastAsia="Calibri" w:cstheme="minorHAnsi"/>
          <w:sz w:val="24"/>
          <w:szCs w:val="24"/>
        </w:rPr>
        <w:t>)</w:t>
      </w:r>
    </w:p>
    <w:p w:rsidR="00CA37C3" w:rsidRPr="0045608C" w:rsidRDefault="000C3B82" w:rsidP="0045608C">
      <w:pPr>
        <w:numPr>
          <w:ilvl w:val="0"/>
          <w:numId w:val="36"/>
        </w:numPr>
        <w:tabs>
          <w:tab w:val="clear" w:pos="540"/>
          <w:tab w:val="num" w:pos="360"/>
        </w:tabs>
        <w:spacing w:after="0" w:line="240" w:lineRule="auto"/>
        <w:ind w:left="360" w:hanging="180"/>
        <w:jc w:val="both"/>
        <w:rPr>
          <w:rFonts w:eastAsia="Calibri" w:cstheme="minorHAnsi"/>
          <w:sz w:val="24"/>
          <w:szCs w:val="24"/>
        </w:rPr>
      </w:pPr>
      <w:proofErr w:type="spellStart"/>
      <w:r w:rsidRPr="0045608C">
        <w:rPr>
          <w:rFonts w:eastAsia="Calibri" w:cstheme="minorHAnsi"/>
          <w:sz w:val="24"/>
          <w:szCs w:val="24"/>
        </w:rPr>
        <w:t>Mansoor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 S, HA Siddiqui, RZ Naqvi, M Asif, M Farooq, I Amin, S </w:t>
      </w:r>
      <w:proofErr w:type="spellStart"/>
      <w:r w:rsidRPr="0045608C">
        <w:rPr>
          <w:rFonts w:eastAsia="Calibri" w:cstheme="minorHAnsi"/>
          <w:sz w:val="24"/>
          <w:szCs w:val="24"/>
        </w:rPr>
        <w:t>Asad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 and Z Mukhtar. 2022. Cotton event NIBGE-20-01, compositions and methods for detection thereof</w:t>
      </w:r>
      <w:r w:rsidR="00720AC7" w:rsidRPr="0045608C">
        <w:rPr>
          <w:rFonts w:eastAsia="Calibri" w:cstheme="minorHAnsi"/>
          <w:sz w:val="24"/>
          <w:szCs w:val="24"/>
        </w:rPr>
        <w:t>.</w:t>
      </w:r>
      <w:r w:rsidRPr="0045608C">
        <w:rPr>
          <w:rFonts w:eastAsia="Calibri" w:cstheme="minorHAnsi"/>
          <w:sz w:val="24"/>
          <w:szCs w:val="24"/>
        </w:rPr>
        <w:t xml:space="preserve"> </w:t>
      </w:r>
      <w:r w:rsidR="008E1EE8" w:rsidRPr="0045608C">
        <w:rPr>
          <w:rFonts w:eastAsia="Calibri" w:cstheme="minorHAnsi"/>
          <w:sz w:val="24"/>
          <w:szCs w:val="24"/>
        </w:rPr>
        <w:t xml:space="preserve">(Submitted to IPO in </w:t>
      </w:r>
      <w:r w:rsidR="00720AC7" w:rsidRPr="0045608C">
        <w:rPr>
          <w:rFonts w:eastAsia="Calibri" w:cstheme="minorHAnsi"/>
          <w:sz w:val="24"/>
          <w:szCs w:val="24"/>
        </w:rPr>
        <w:t xml:space="preserve">Oct. </w:t>
      </w:r>
      <w:r w:rsidR="008E1EE8" w:rsidRPr="0045608C">
        <w:rPr>
          <w:rFonts w:eastAsia="Calibri" w:cstheme="minorHAnsi"/>
          <w:sz w:val="24"/>
          <w:szCs w:val="24"/>
        </w:rPr>
        <w:t>2022</w:t>
      </w:r>
      <w:r w:rsidR="00720AC7" w:rsidRPr="0045608C">
        <w:rPr>
          <w:rFonts w:eastAsia="Calibri" w:cstheme="minorHAnsi"/>
          <w:sz w:val="24"/>
          <w:szCs w:val="24"/>
        </w:rPr>
        <w:t>)</w:t>
      </w:r>
    </w:p>
    <w:p w:rsidR="00A435AF" w:rsidRPr="0045608C" w:rsidRDefault="00A435AF" w:rsidP="0045608C">
      <w:pPr>
        <w:numPr>
          <w:ilvl w:val="0"/>
          <w:numId w:val="36"/>
        </w:numPr>
        <w:tabs>
          <w:tab w:val="clear" w:pos="540"/>
          <w:tab w:val="num" w:pos="360"/>
        </w:tabs>
        <w:spacing w:after="0" w:line="240" w:lineRule="auto"/>
        <w:ind w:left="360" w:hanging="180"/>
        <w:jc w:val="both"/>
        <w:rPr>
          <w:rFonts w:eastAsia="Calibri" w:cstheme="minorHAnsi"/>
          <w:sz w:val="24"/>
          <w:szCs w:val="24"/>
        </w:rPr>
      </w:pPr>
      <w:proofErr w:type="spellStart"/>
      <w:r w:rsidRPr="0045608C">
        <w:rPr>
          <w:rFonts w:eastAsia="Calibri" w:cstheme="minorHAnsi"/>
          <w:sz w:val="24"/>
          <w:szCs w:val="24"/>
        </w:rPr>
        <w:t>Mansoor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, S., M. Asif, S. </w:t>
      </w:r>
      <w:proofErr w:type="spellStart"/>
      <w:r w:rsidRPr="0045608C">
        <w:rPr>
          <w:rFonts w:eastAsia="Calibri" w:cstheme="minorHAnsi"/>
          <w:sz w:val="24"/>
          <w:szCs w:val="24"/>
        </w:rPr>
        <w:t>Asad</w:t>
      </w:r>
      <w:proofErr w:type="spellEnd"/>
      <w:r w:rsidRPr="0045608C">
        <w:rPr>
          <w:rFonts w:eastAsia="Calibri" w:cstheme="minorHAnsi"/>
          <w:sz w:val="24"/>
          <w:szCs w:val="24"/>
        </w:rPr>
        <w:t>, R. Z. Naqvi, H. A. Siddiqui, I. Amin, Z. Mukhtar and A. Bashir. 201</w:t>
      </w:r>
      <w:r w:rsidR="00AD4898" w:rsidRPr="0045608C">
        <w:rPr>
          <w:rFonts w:eastAsia="Calibri" w:cstheme="minorHAnsi"/>
          <w:sz w:val="24"/>
          <w:szCs w:val="24"/>
        </w:rPr>
        <w:t>9</w:t>
      </w:r>
      <w:r w:rsidRPr="0045608C">
        <w:rPr>
          <w:rFonts w:eastAsia="Calibri" w:cstheme="minorHAnsi"/>
          <w:sz w:val="24"/>
          <w:szCs w:val="24"/>
        </w:rPr>
        <w:t>. Method for the detection of transgenic event NIBGE-1601 in insect resistant cotton harboring double gene Cry1Ac-Cry2Ab.</w:t>
      </w:r>
      <w:r w:rsidR="00AD4898" w:rsidRPr="0045608C">
        <w:rPr>
          <w:rFonts w:eastAsia="Calibri" w:cstheme="minorHAnsi"/>
          <w:sz w:val="24"/>
          <w:szCs w:val="24"/>
        </w:rPr>
        <w:t xml:space="preserve"> (IPO, patent application No. 250/2019)</w:t>
      </w:r>
    </w:p>
    <w:p w:rsidR="00A435AF" w:rsidRPr="0045608C" w:rsidRDefault="00A435AF" w:rsidP="0045608C">
      <w:pPr>
        <w:numPr>
          <w:ilvl w:val="0"/>
          <w:numId w:val="36"/>
        </w:numPr>
        <w:tabs>
          <w:tab w:val="clear" w:pos="540"/>
          <w:tab w:val="num" w:pos="360"/>
        </w:tabs>
        <w:spacing w:after="0" w:line="240" w:lineRule="auto"/>
        <w:ind w:left="360" w:hanging="180"/>
        <w:jc w:val="both"/>
        <w:rPr>
          <w:rFonts w:eastAsia="Calibri" w:cstheme="minorHAnsi"/>
          <w:sz w:val="24"/>
          <w:szCs w:val="24"/>
        </w:rPr>
      </w:pPr>
      <w:proofErr w:type="spellStart"/>
      <w:r w:rsidRPr="0045608C">
        <w:rPr>
          <w:rFonts w:eastAsia="Calibri" w:cstheme="minorHAnsi"/>
          <w:sz w:val="24"/>
          <w:szCs w:val="24"/>
        </w:rPr>
        <w:lastRenderedPageBreak/>
        <w:t>Mansoor</w:t>
      </w:r>
      <w:proofErr w:type="spellEnd"/>
      <w:r w:rsidRPr="0045608C">
        <w:rPr>
          <w:rFonts w:eastAsia="Calibri" w:cstheme="minorHAnsi"/>
          <w:sz w:val="24"/>
          <w:szCs w:val="24"/>
        </w:rPr>
        <w:t xml:space="preserve">, S., </w:t>
      </w:r>
      <w:r w:rsidR="00E3337B" w:rsidRPr="0045608C">
        <w:rPr>
          <w:rFonts w:cstheme="minorHAnsi"/>
          <w:sz w:val="24"/>
          <w:szCs w:val="24"/>
        </w:rPr>
        <w:t xml:space="preserve">RZ Naqvi, M Asif, M Saeed, A </w:t>
      </w:r>
      <w:proofErr w:type="spellStart"/>
      <w:r w:rsidR="00E3337B" w:rsidRPr="0045608C">
        <w:rPr>
          <w:rFonts w:cstheme="minorHAnsi"/>
          <w:sz w:val="24"/>
          <w:szCs w:val="24"/>
        </w:rPr>
        <w:t>Khatoon</w:t>
      </w:r>
      <w:proofErr w:type="spellEnd"/>
      <w:r w:rsidR="00E3337B" w:rsidRPr="0045608C">
        <w:rPr>
          <w:rFonts w:cstheme="minorHAnsi"/>
          <w:sz w:val="24"/>
          <w:szCs w:val="24"/>
        </w:rPr>
        <w:t xml:space="preserve">, I Amin, M Arshad, S </w:t>
      </w:r>
      <w:proofErr w:type="spellStart"/>
      <w:r w:rsidR="00E3337B" w:rsidRPr="0045608C">
        <w:rPr>
          <w:rFonts w:cstheme="minorHAnsi"/>
          <w:sz w:val="24"/>
          <w:szCs w:val="24"/>
        </w:rPr>
        <w:t>Asad</w:t>
      </w:r>
      <w:proofErr w:type="spellEnd"/>
      <w:r w:rsidR="00E3337B" w:rsidRPr="0045608C">
        <w:rPr>
          <w:rFonts w:cstheme="minorHAnsi"/>
          <w:sz w:val="24"/>
          <w:szCs w:val="24"/>
        </w:rPr>
        <w:t xml:space="preserve">, Z Mukhtar and A Bashir. </w:t>
      </w:r>
      <w:r w:rsidRPr="0045608C">
        <w:rPr>
          <w:rFonts w:eastAsia="Calibri" w:cstheme="minorHAnsi"/>
          <w:sz w:val="24"/>
          <w:szCs w:val="24"/>
        </w:rPr>
        <w:t>2016. Development of triple gene Cry1Ac-Cry2Ab-EPSPS construct for insect resistance and herbicide tolerance in plants.</w:t>
      </w:r>
      <w:r w:rsidR="00B618A1" w:rsidRPr="0045608C">
        <w:rPr>
          <w:rFonts w:eastAsia="Calibri" w:cstheme="minorHAnsi"/>
          <w:sz w:val="24"/>
          <w:szCs w:val="24"/>
        </w:rPr>
        <w:t xml:space="preserve"> </w:t>
      </w:r>
      <w:r w:rsidR="00AD4898" w:rsidRPr="0045608C">
        <w:rPr>
          <w:rFonts w:eastAsia="Calibri" w:cstheme="minorHAnsi"/>
          <w:sz w:val="24"/>
          <w:szCs w:val="24"/>
        </w:rPr>
        <w:t>(IPO, Patent application No. 614/2016)</w:t>
      </w:r>
    </w:p>
    <w:p w:rsidR="00E3337B" w:rsidRPr="0045608C" w:rsidRDefault="00E3337B" w:rsidP="0045608C">
      <w:pPr>
        <w:spacing w:after="0" w:line="240" w:lineRule="auto"/>
        <w:ind w:left="360"/>
        <w:jc w:val="both"/>
        <w:rPr>
          <w:rFonts w:eastAsia="Calibri" w:cstheme="minorHAnsi"/>
          <w:sz w:val="24"/>
          <w:szCs w:val="24"/>
        </w:rPr>
      </w:pPr>
    </w:p>
    <w:p w:rsidR="009306E1" w:rsidRPr="0045608C" w:rsidRDefault="009306E1" w:rsidP="0045608C">
      <w:pPr>
        <w:pStyle w:val="BodyTextIndent2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45608C">
        <w:rPr>
          <w:rFonts w:cstheme="minorHAnsi"/>
          <w:b/>
          <w:sz w:val="24"/>
          <w:szCs w:val="24"/>
        </w:rPr>
        <w:t xml:space="preserve">Member of </w:t>
      </w:r>
      <w:r w:rsidR="00817C82" w:rsidRPr="0045608C">
        <w:rPr>
          <w:rFonts w:cstheme="minorHAnsi"/>
          <w:b/>
          <w:sz w:val="24"/>
          <w:szCs w:val="24"/>
        </w:rPr>
        <w:t xml:space="preserve">working </w:t>
      </w:r>
      <w:r w:rsidR="00EF5CAB" w:rsidRPr="0045608C">
        <w:rPr>
          <w:rFonts w:cstheme="minorHAnsi"/>
          <w:b/>
          <w:sz w:val="24"/>
          <w:szCs w:val="24"/>
        </w:rPr>
        <w:t>c</w:t>
      </w:r>
      <w:r w:rsidRPr="0045608C">
        <w:rPr>
          <w:rFonts w:cstheme="minorHAnsi"/>
          <w:b/>
          <w:sz w:val="24"/>
          <w:szCs w:val="24"/>
        </w:rPr>
        <w:t>ommittees at NIBGE:</w:t>
      </w:r>
    </w:p>
    <w:p w:rsidR="00B86F88" w:rsidRPr="0045608C" w:rsidRDefault="00B86F88" w:rsidP="0045608C">
      <w:pPr>
        <w:pStyle w:val="BodyTextIndent2"/>
        <w:numPr>
          <w:ilvl w:val="0"/>
          <w:numId w:val="11"/>
        </w:numPr>
        <w:spacing w:after="0" w:line="240" w:lineRule="auto"/>
        <w:ind w:left="360" w:hanging="180"/>
        <w:jc w:val="both"/>
        <w:rPr>
          <w:rFonts w:cstheme="minorHAnsi"/>
          <w:sz w:val="24"/>
          <w:szCs w:val="24"/>
        </w:rPr>
      </w:pPr>
      <w:r w:rsidRPr="0045608C">
        <w:rPr>
          <w:rFonts w:cstheme="minorHAnsi"/>
          <w:sz w:val="24"/>
          <w:szCs w:val="24"/>
        </w:rPr>
        <w:t>Safety Committee</w:t>
      </w:r>
    </w:p>
    <w:p w:rsidR="00B86F88" w:rsidRPr="0045608C" w:rsidRDefault="00B86F88" w:rsidP="0045608C">
      <w:pPr>
        <w:pStyle w:val="BodyTextIndent2"/>
        <w:numPr>
          <w:ilvl w:val="0"/>
          <w:numId w:val="11"/>
        </w:numPr>
        <w:spacing w:after="0" w:line="240" w:lineRule="auto"/>
        <w:ind w:left="360" w:hanging="180"/>
        <w:jc w:val="both"/>
        <w:rPr>
          <w:rFonts w:cstheme="minorHAnsi"/>
          <w:sz w:val="24"/>
          <w:szCs w:val="24"/>
        </w:rPr>
      </w:pPr>
      <w:r w:rsidRPr="0045608C">
        <w:rPr>
          <w:rFonts w:cstheme="minorHAnsi"/>
          <w:sz w:val="24"/>
          <w:szCs w:val="24"/>
        </w:rPr>
        <w:t>Tender Opening Committee</w:t>
      </w:r>
    </w:p>
    <w:p w:rsidR="00261DF5" w:rsidRPr="0045608C" w:rsidRDefault="00261DF5" w:rsidP="0045608C">
      <w:pPr>
        <w:pStyle w:val="BodyTextIndent2"/>
        <w:numPr>
          <w:ilvl w:val="0"/>
          <w:numId w:val="11"/>
        </w:numPr>
        <w:spacing w:after="0" w:line="240" w:lineRule="auto"/>
        <w:ind w:left="360" w:hanging="180"/>
        <w:jc w:val="both"/>
        <w:rPr>
          <w:rFonts w:cstheme="minorHAnsi"/>
          <w:sz w:val="24"/>
          <w:szCs w:val="24"/>
        </w:rPr>
      </w:pPr>
      <w:r w:rsidRPr="0045608C">
        <w:rPr>
          <w:rFonts w:cstheme="minorHAnsi"/>
          <w:sz w:val="24"/>
          <w:szCs w:val="24"/>
        </w:rPr>
        <w:t>Farm Management Committee</w:t>
      </w:r>
    </w:p>
    <w:p w:rsidR="001971DE" w:rsidRPr="0045608C" w:rsidRDefault="001971DE" w:rsidP="0045608C">
      <w:pPr>
        <w:pStyle w:val="BodyTextIndent2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A4B03" w:rsidRPr="0045608C" w:rsidRDefault="001971DE" w:rsidP="0045608C">
      <w:pPr>
        <w:pStyle w:val="BodyText"/>
        <w:spacing w:after="0" w:line="240" w:lineRule="auto"/>
        <w:rPr>
          <w:rFonts w:cstheme="minorHAnsi"/>
          <w:b/>
          <w:sz w:val="24"/>
          <w:szCs w:val="24"/>
        </w:rPr>
      </w:pPr>
      <w:r w:rsidRPr="0045608C">
        <w:rPr>
          <w:rFonts w:cstheme="minorHAnsi"/>
          <w:b/>
          <w:sz w:val="24"/>
          <w:szCs w:val="24"/>
        </w:rPr>
        <w:t xml:space="preserve">Commercial Services: </w:t>
      </w:r>
      <w:r w:rsidRPr="0045608C">
        <w:rPr>
          <w:rFonts w:cstheme="minorHAnsi"/>
          <w:b/>
          <w:sz w:val="24"/>
          <w:szCs w:val="24"/>
        </w:rPr>
        <w:tab/>
      </w:r>
    </w:p>
    <w:p w:rsidR="006A4B03" w:rsidRPr="0045608C" w:rsidRDefault="006359C1" w:rsidP="0045608C">
      <w:pPr>
        <w:pStyle w:val="BodyTextIndent2"/>
        <w:numPr>
          <w:ilvl w:val="0"/>
          <w:numId w:val="11"/>
        </w:numPr>
        <w:spacing w:after="0" w:line="240" w:lineRule="auto"/>
        <w:ind w:left="360" w:hanging="180"/>
        <w:jc w:val="both"/>
        <w:rPr>
          <w:rFonts w:cstheme="minorHAnsi"/>
          <w:sz w:val="24"/>
          <w:szCs w:val="24"/>
        </w:rPr>
      </w:pPr>
      <w:r w:rsidRPr="0045608C">
        <w:rPr>
          <w:rFonts w:cstheme="minorHAnsi"/>
          <w:sz w:val="24"/>
          <w:szCs w:val="24"/>
        </w:rPr>
        <w:t xml:space="preserve">PCR based </w:t>
      </w:r>
      <w:r w:rsidR="006A4B03" w:rsidRPr="0045608C">
        <w:rPr>
          <w:rFonts w:cstheme="minorHAnsi"/>
          <w:sz w:val="24"/>
          <w:szCs w:val="24"/>
        </w:rPr>
        <w:t xml:space="preserve">GMO testing of food and feed products: </w:t>
      </w:r>
      <w:r w:rsidR="001971DE" w:rsidRPr="0045608C">
        <w:rPr>
          <w:rFonts w:cstheme="minorHAnsi"/>
          <w:sz w:val="24"/>
          <w:szCs w:val="24"/>
        </w:rPr>
        <w:t xml:space="preserve">GMO testing services </w:t>
      </w:r>
      <w:r w:rsidRPr="0045608C">
        <w:rPr>
          <w:rFonts w:cstheme="minorHAnsi"/>
          <w:sz w:val="24"/>
          <w:szCs w:val="24"/>
        </w:rPr>
        <w:t xml:space="preserve">are being </w:t>
      </w:r>
      <w:r w:rsidR="001971DE" w:rsidRPr="0045608C">
        <w:rPr>
          <w:rFonts w:cstheme="minorHAnsi"/>
          <w:sz w:val="24"/>
          <w:szCs w:val="24"/>
        </w:rPr>
        <w:t>provided to public and private sector</w:t>
      </w:r>
      <w:r w:rsidRPr="0045608C">
        <w:rPr>
          <w:rFonts w:cstheme="minorHAnsi"/>
          <w:sz w:val="24"/>
          <w:szCs w:val="24"/>
        </w:rPr>
        <w:t>s</w:t>
      </w:r>
      <w:r w:rsidR="001971DE" w:rsidRPr="0045608C">
        <w:rPr>
          <w:rFonts w:cstheme="minorHAnsi"/>
          <w:sz w:val="24"/>
          <w:szCs w:val="24"/>
        </w:rPr>
        <w:t xml:space="preserve"> (mainly </w:t>
      </w:r>
      <w:r w:rsidR="0069057E" w:rsidRPr="0045608C">
        <w:rPr>
          <w:rFonts w:cstheme="minorHAnsi"/>
          <w:sz w:val="24"/>
          <w:szCs w:val="24"/>
        </w:rPr>
        <w:t xml:space="preserve">to </w:t>
      </w:r>
      <w:r w:rsidR="001971DE" w:rsidRPr="0045608C">
        <w:rPr>
          <w:rFonts w:cstheme="minorHAnsi"/>
          <w:sz w:val="24"/>
          <w:szCs w:val="24"/>
        </w:rPr>
        <w:t>rice exporters</w:t>
      </w:r>
      <w:r w:rsidR="00724286" w:rsidRPr="0045608C">
        <w:rPr>
          <w:rFonts w:cstheme="minorHAnsi"/>
          <w:sz w:val="24"/>
          <w:szCs w:val="24"/>
        </w:rPr>
        <w:t>/ traders</w:t>
      </w:r>
      <w:r w:rsidRPr="0045608C">
        <w:rPr>
          <w:rFonts w:cstheme="minorHAnsi"/>
          <w:sz w:val="24"/>
          <w:szCs w:val="24"/>
        </w:rPr>
        <w:t xml:space="preserve">), hence it is </w:t>
      </w:r>
      <w:r w:rsidRPr="0045608C">
        <w:rPr>
          <w:rFonts w:eastAsia="Arial" w:cstheme="minorHAnsi"/>
          <w:sz w:val="24"/>
          <w:szCs w:val="24"/>
        </w:rPr>
        <w:t xml:space="preserve">helpful for </w:t>
      </w:r>
      <w:r w:rsidRPr="0045608C">
        <w:rPr>
          <w:rFonts w:cstheme="minorHAnsi"/>
          <w:sz w:val="24"/>
          <w:szCs w:val="24"/>
        </w:rPr>
        <w:t>compliance of international trade requirements. It is a substantial source of income for NIBGE and has indirect and positive impact on Pakistan’s economy.</w:t>
      </w:r>
    </w:p>
    <w:p w:rsidR="001971DE" w:rsidRPr="0045608C" w:rsidRDefault="00D85C91" w:rsidP="0045608C">
      <w:pPr>
        <w:pStyle w:val="BodyTextIndent2"/>
        <w:numPr>
          <w:ilvl w:val="0"/>
          <w:numId w:val="11"/>
        </w:numPr>
        <w:spacing w:after="0" w:line="240" w:lineRule="auto"/>
        <w:ind w:left="360" w:hanging="180"/>
        <w:jc w:val="both"/>
        <w:rPr>
          <w:rFonts w:cstheme="minorHAnsi"/>
          <w:sz w:val="24"/>
          <w:szCs w:val="24"/>
        </w:rPr>
      </w:pPr>
      <w:r w:rsidRPr="0045608C">
        <w:rPr>
          <w:rFonts w:cstheme="minorHAnsi"/>
          <w:sz w:val="24"/>
          <w:szCs w:val="24"/>
        </w:rPr>
        <w:t xml:space="preserve">GMO </w:t>
      </w:r>
      <w:r w:rsidR="006A4B03" w:rsidRPr="0045608C">
        <w:rPr>
          <w:rFonts w:cstheme="minorHAnsi"/>
          <w:sz w:val="24"/>
          <w:szCs w:val="24"/>
        </w:rPr>
        <w:t xml:space="preserve">testing </w:t>
      </w:r>
      <w:r w:rsidR="001971DE" w:rsidRPr="0045608C">
        <w:rPr>
          <w:rFonts w:cstheme="minorHAnsi"/>
          <w:sz w:val="24"/>
          <w:szCs w:val="24"/>
        </w:rPr>
        <w:t>of</w:t>
      </w:r>
      <w:r w:rsidR="00724286" w:rsidRPr="0045608C">
        <w:rPr>
          <w:rFonts w:cstheme="minorHAnsi"/>
          <w:sz w:val="24"/>
          <w:szCs w:val="24"/>
        </w:rPr>
        <w:t xml:space="preserve"> </w:t>
      </w:r>
      <w:r w:rsidR="006417B3" w:rsidRPr="0045608C">
        <w:rPr>
          <w:rFonts w:cstheme="minorHAnsi"/>
          <w:sz w:val="24"/>
          <w:szCs w:val="24"/>
        </w:rPr>
        <w:t xml:space="preserve">candidate </w:t>
      </w:r>
      <w:r w:rsidR="00724286" w:rsidRPr="0045608C">
        <w:rPr>
          <w:rFonts w:cstheme="minorHAnsi"/>
          <w:sz w:val="24"/>
          <w:szCs w:val="24"/>
        </w:rPr>
        <w:t xml:space="preserve">cotton </w:t>
      </w:r>
      <w:r w:rsidR="006417B3" w:rsidRPr="0045608C">
        <w:rPr>
          <w:rFonts w:cstheme="minorHAnsi"/>
          <w:sz w:val="24"/>
          <w:szCs w:val="24"/>
        </w:rPr>
        <w:t xml:space="preserve">varieties </w:t>
      </w:r>
      <w:r w:rsidR="00724286" w:rsidRPr="0045608C">
        <w:rPr>
          <w:rFonts w:cstheme="minorHAnsi"/>
          <w:sz w:val="24"/>
          <w:szCs w:val="24"/>
        </w:rPr>
        <w:t xml:space="preserve">in </w:t>
      </w:r>
      <w:proofErr w:type="spellStart"/>
      <w:r w:rsidR="00724286" w:rsidRPr="0045608C">
        <w:rPr>
          <w:rFonts w:cstheme="minorHAnsi"/>
          <w:sz w:val="24"/>
          <w:szCs w:val="24"/>
        </w:rPr>
        <w:t>Bt</w:t>
      </w:r>
      <w:proofErr w:type="spellEnd"/>
      <w:r w:rsidR="00724286" w:rsidRPr="0045608C">
        <w:rPr>
          <w:rFonts w:cstheme="minorHAnsi"/>
          <w:sz w:val="24"/>
          <w:szCs w:val="24"/>
        </w:rPr>
        <w:t xml:space="preserve"> NCVT trial</w:t>
      </w:r>
      <w:r w:rsidRPr="0045608C">
        <w:rPr>
          <w:rFonts w:cstheme="minorHAnsi"/>
          <w:sz w:val="24"/>
          <w:szCs w:val="24"/>
        </w:rPr>
        <w:t xml:space="preserve">s to facilitate </w:t>
      </w:r>
      <w:r w:rsidR="006417B3" w:rsidRPr="0045608C">
        <w:rPr>
          <w:rFonts w:cstheme="minorHAnsi"/>
          <w:sz w:val="24"/>
          <w:szCs w:val="24"/>
        </w:rPr>
        <w:t xml:space="preserve">PCCC and </w:t>
      </w:r>
      <w:r w:rsidRPr="0045608C">
        <w:rPr>
          <w:rFonts w:cstheme="minorHAnsi"/>
          <w:sz w:val="24"/>
          <w:szCs w:val="24"/>
        </w:rPr>
        <w:t>breeders</w:t>
      </w:r>
      <w:r w:rsidR="006417B3" w:rsidRPr="0045608C">
        <w:rPr>
          <w:rFonts w:cstheme="minorHAnsi"/>
          <w:sz w:val="24"/>
          <w:szCs w:val="24"/>
        </w:rPr>
        <w:t>.</w:t>
      </w:r>
    </w:p>
    <w:p w:rsidR="00D85C91" w:rsidRPr="0045608C" w:rsidRDefault="00D85C91" w:rsidP="0045608C">
      <w:pPr>
        <w:pStyle w:val="BodyTextIndent2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61DF5" w:rsidRPr="0045608C" w:rsidRDefault="00D12D69" w:rsidP="0045608C">
      <w:pPr>
        <w:pStyle w:val="BodyText"/>
        <w:spacing w:after="0" w:line="240" w:lineRule="auto"/>
        <w:rPr>
          <w:rFonts w:cstheme="minorHAnsi"/>
          <w:sz w:val="24"/>
          <w:szCs w:val="24"/>
        </w:rPr>
      </w:pPr>
      <w:r w:rsidRPr="0045608C">
        <w:rPr>
          <w:rFonts w:cstheme="minorHAnsi"/>
          <w:b/>
          <w:sz w:val="24"/>
          <w:szCs w:val="24"/>
        </w:rPr>
        <w:t>Teaching:</w:t>
      </w:r>
      <w:r w:rsidR="0070358A" w:rsidRPr="0045608C">
        <w:rPr>
          <w:rFonts w:cstheme="minorHAnsi"/>
          <w:sz w:val="24"/>
          <w:szCs w:val="24"/>
        </w:rPr>
        <w:t xml:space="preserve"> </w:t>
      </w:r>
    </w:p>
    <w:p w:rsidR="00D12D69" w:rsidRPr="0045608C" w:rsidRDefault="00071DD6" w:rsidP="0045608C">
      <w:pPr>
        <w:pStyle w:val="BodyText"/>
        <w:spacing w:after="0" w:line="240" w:lineRule="auto"/>
        <w:rPr>
          <w:rFonts w:cstheme="minorHAnsi"/>
          <w:sz w:val="24"/>
          <w:szCs w:val="24"/>
        </w:rPr>
      </w:pPr>
      <w:r w:rsidRPr="0045608C">
        <w:rPr>
          <w:rFonts w:cstheme="minorHAnsi"/>
          <w:sz w:val="24"/>
          <w:szCs w:val="24"/>
        </w:rPr>
        <w:t xml:space="preserve">Professor and </w:t>
      </w:r>
      <w:r w:rsidR="00D12D69" w:rsidRPr="0045608C">
        <w:rPr>
          <w:rFonts w:cstheme="minorHAnsi"/>
          <w:sz w:val="24"/>
          <w:szCs w:val="24"/>
        </w:rPr>
        <w:t xml:space="preserve">Faculty member </w:t>
      </w:r>
      <w:r w:rsidR="003B24D7" w:rsidRPr="0045608C">
        <w:rPr>
          <w:rFonts w:cstheme="minorHAnsi"/>
          <w:sz w:val="24"/>
          <w:szCs w:val="24"/>
        </w:rPr>
        <w:t xml:space="preserve">at NIBGE-C, </w:t>
      </w:r>
      <w:r w:rsidR="00D12D69" w:rsidRPr="0045608C">
        <w:rPr>
          <w:rFonts w:cstheme="minorHAnsi"/>
          <w:sz w:val="24"/>
          <w:szCs w:val="24"/>
        </w:rPr>
        <w:t>PIEAS in teaching courses offered to MPhil and PhD</w:t>
      </w:r>
      <w:r w:rsidR="0090405A" w:rsidRPr="0045608C">
        <w:rPr>
          <w:rFonts w:cstheme="minorHAnsi"/>
          <w:sz w:val="24"/>
          <w:szCs w:val="24"/>
        </w:rPr>
        <w:t>.</w:t>
      </w:r>
    </w:p>
    <w:p w:rsidR="00D12D69" w:rsidRPr="0045608C" w:rsidRDefault="00D12D69" w:rsidP="0045608C">
      <w:pPr>
        <w:pStyle w:val="ListParagraph"/>
        <w:numPr>
          <w:ilvl w:val="0"/>
          <w:numId w:val="10"/>
        </w:numPr>
        <w:ind w:left="360"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>Coordinator</w:t>
      </w:r>
      <w:r w:rsidRPr="0045608C">
        <w:rPr>
          <w:rFonts w:asciiTheme="minorHAnsi" w:hAnsiTheme="minorHAnsi" w:cstheme="minorHAnsi"/>
          <w:bCs/>
        </w:rPr>
        <w:t xml:space="preserve"> of Bioinformatics (BG-506) </w:t>
      </w:r>
      <w:r w:rsidRPr="0045608C">
        <w:rPr>
          <w:rFonts w:asciiTheme="minorHAnsi" w:hAnsiTheme="minorHAnsi" w:cstheme="minorHAnsi"/>
        </w:rPr>
        <w:t>course</w:t>
      </w:r>
    </w:p>
    <w:p w:rsidR="00D12D69" w:rsidRPr="0045608C" w:rsidRDefault="00222270" w:rsidP="0045608C">
      <w:pPr>
        <w:pStyle w:val="ListParagraph"/>
        <w:numPr>
          <w:ilvl w:val="0"/>
          <w:numId w:val="10"/>
        </w:numPr>
        <w:ind w:left="360"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>Co-c</w:t>
      </w:r>
      <w:r w:rsidR="00D12D69" w:rsidRPr="0045608C">
        <w:rPr>
          <w:rFonts w:asciiTheme="minorHAnsi" w:hAnsiTheme="minorHAnsi" w:cstheme="minorHAnsi"/>
        </w:rPr>
        <w:t>oordinator of Genomics, Proteomics and Bioinformatics (BG-671) course</w:t>
      </w:r>
    </w:p>
    <w:p w:rsidR="003B24D7" w:rsidRPr="0045608C" w:rsidRDefault="003B24D7" w:rsidP="0045608C">
      <w:pPr>
        <w:pStyle w:val="ListParagraph"/>
        <w:numPr>
          <w:ilvl w:val="0"/>
          <w:numId w:val="10"/>
        </w:numPr>
        <w:ind w:left="360" w:hanging="180"/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>Advances in Molecular Genetics (BG-677) course</w:t>
      </w:r>
    </w:p>
    <w:p w:rsidR="0049420F" w:rsidRPr="0045608C" w:rsidRDefault="0049420F" w:rsidP="0045608C">
      <w:pPr>
        <w:pStyle w:val="ListParagraph"/>
        <w:ind w:left="360"/>
        <w:jc w:val="both"/>
        <w:rPr>
          <w:rFonts w:asciiTheme="minorHAnsi" w:hAnsiTheme="minorHAnsi" w:cstheme="minorHAnsi"/>
        </w:rPr>
      </w:pPr>
    </w:p>
    <w:p w:rsidR="000A1046" w:rsidRPr="0045608C" w:rsidRDefault="000A1046" w:rsidP="0045608C">
      <w:pPr>
        <w:pStyle w:val="BodyText"/>
        <w:spacing w:after="0" w:line="240" w:lineRule="auto"/>
        <w:rPr>
          <w:rFonts w:cstheme="minorHAnsi"/>
          <w:b/>
          <w:sz w:val="24"/>
          <w:szCs w:val="24"/>
        </w:rPr>
      </w:pPr>
      <w:r w:rsidRPr="0045608C">
        <w:rPr>
          <w:rFonts w:cstheme="minorHAnsi"/>
          <w:b/>
          <w:sz w:val="24"/>
          <w:szCs w:val="24"/>
        </w:rPr>
        <w:t>Students Supervision:</w:t>
      </w:r>
    </w:p>
    <w:p w:rsidR="000A1046" w:rsidRPr="0045608C" w:rsidRDefault="000A1046" w:rsidP="00160DCB">
      <w:pPr>
        <w:pStyle w:val="BodyTex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 w:hanging="180"/>
        <w:rPr>
          <w:rFonts w:eastAsia="Times New Roman" w:cstheme="minorHAnsi"/>
          <w:sz w:val="24"/>
          <w:szCs w:val="24"/>
        </w:rPr>
      </w:pPr>
      <w:r w:rsidRPr="0045608C">
        <w:rPr>
          <w:rFonts w:eastAsia="Times New Roman" w:cstheme="minorHAnsi"/>
          <w:bCs/>
          <w:iCs/>
          <w:sz w:val="24"/>
          <w:szCs w:val="24"/>
        </w:rPr>
        <w:t>MPhil</w:t>
      </w:r>
      <w:r w:rsidR="0058635F" w:rsidRPr="0045608C">
        <w:rPr>
          <w:rFonts w:eastAsia="Times New Roman" w:cstheme="minorHAnsi"/>
          <w:bCs/>
          <w:iCs/>
          <w:sz w:val="24"/>
          <w:szCs w:val="24"/>
        </w:rPr>
        <w:t xml:space="preserve"> (supervisor + co-supervisor): </w:t>
      </w:r>
      <w:r w:rsidR="00160DCB">
        <w:rPr>
          <w:rFonts w:eastAsia="Times New Roman" w:cstheme="minorHAnsi"/>
          <w:bCs/>
          <w:iCs/>
          <w:sz w:val="24"/>
          <w:szCs w:val="24"/>
        </w:rPr>
        <w:t>9</w:t>
      </w:r>
      <w:r w:rsidR="0058635F" w:rsidRPr="0045608C">
        <w:rPr>
          <w:rFonts w:eastAsia="Times New Roman" w:cstheme="minorHAnsi"/>
          <w:bCs/>
          <w:iCs/>
          <w:sz w:val="24"/>
          <w:szCs w:val="24"/>
        </w:rPr>
        <w:t>+</w:t>
      </w:r>
      <w:r w:rsidRPr="0045608C">
        <w:rPr>
          <w:rFonts w:eastAsia="Times New Roman" w:cstheme="minorHAnsi"/>
          <w:bCs/>
          <w:iCs/>
          <w:sz w:val="24"/>
          <w:szCs w:val="24"/>
        </w:rPr>
        <w:t xml:space="preserve"> </w:t>
      </w:r>
      <w:r w:rsidR="00B74219" w:rsidRPr="0045608C">
        <w:rPr>
          <w:rFonts w:eastAsia="Times New Roman" w:cstheme="minorHAnsi"/>
          <w:bCs/>
          <w:iCs/>
          <w:sz w:val="24"/>
          <w:szCs w:val="24"/>
        </w:rPr>
        <w:t xml:space="preserve">2 </w:t>
      </w:r>
      <w:r w:rsidRPr="0045608C">
        <w:rPr>
          <w:rFonts w:eastAsia="Times New Roman" w:cstheme="minorHAnsi"/>
          <w:bCs/>
          <w:iCs/>
          <w:sz w:val="24"/>
          <w:szCs w:val="24"/>
        </w:rPr>
        <w:t xml:space="preserve">= </w:t>
      </w:r>
      <w:r w:rsidR="00B74219" w:rsidRPr="0045608C">
        <w:rPr>
          <w:rFonts w:eastAsia="Times New Roman" w:cstheme="minorHAnsi"/>
          <w:bCs/>
          <w:iCs/>
          <w:sz w:val="24"/>
          <w:szCs w:val="24"/>
        </w:rPr>
        <w:t>1</w:t>
      </w:r>
      <w:r w:rsidR="00160DCB">
        <w:rPr>
          <w:rFonts w:eastAsia="Times New Roman" w:cstheme="minorHAnsi"/>
          <w:bCs/>
          <w:iCs/>
          <w:sz w:val="24"/>
          <w:szCs w:val="24"/>
        </w:rPr>
        <w:t>1</w:t>
      </w:r>
    </w:p>
    <w:p w:rsidR="000A1046" w:rsidRPr="0045608C" w:rsidRDefault="000A1046" w:rsidP="0045608C">
      <w:pPr>
        <w:pStyle w:val="BodyTex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 w:hanging="180"/>
        <w:rPr>
          <w:rFonts w:eastAsia="Times New Roman" w:cstheme="minorHAnsi"/>
          <w:sz w:val="24"/>
          <w:szCs w:val="24"/>
        </w:rPr>
      </w:pPr>
      <w:r w:rsidRPr="0045608C">
        <w:rPr>
          <w:rFonts w:eastAsia="Times New Roman" w:cstheme="minorHAnsi"/>
          <w:bCs/>
          <w:sz w:val="24"/>
          <w:szCs w:val="24"/>
        </w:rPr>
        <w:t>P</w:t>
      </w:r>
      <w:r w:rsidR="00A86053" w:rsidRPr="0045608C">
        <w:rPr>
          <w:rFonts w:eastAsia="Times New Roman" w:cstheme="minorHAnsi"/>
          <w:bCs/>
          <w:sz w:val="24"/>
          <w:szCs w:val="24"/>
        </w:rPr>
        <w:t>hD completed (co-supervised)= 4</w:t>
      </w:r>
    </w:p>
    <w:p w:rsidR="000A1046" w:rsidRPr="0045608C" w:rsidRDefault="000A1046" w:rsidP="0045608C">
      <w:pPr>
        <w:pStyle w:val="BodyTex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 w:hanging="180"/>
        <w:rPr>
          <w:rFonts w:eastAsia="Times New Roman" w:cstheme="minorHAnsi"/>
          <w:sz w:val="24"/>
          <w:szCs w:val="24"/>
        </w:rPr>
      </w:pPr>
      <w:r w:rsidRPr="0045608C">
        <w:rPr>
          <w:rFonts w:eastAsia="Times New Roman" w:cstheme="minorHAnsi"/>
          <w:bCs/>
          <w:sz w:val="24"/>
          <w:szCs w:val="24"/>
        </w:rPr>
        <w:t xml:space="preserve">PhD completed (supervised )= </w:t>
      </w:r>
      <w:r w:rsidR="00B86F88" w:rsidRPr="0045608C">
        <w:rPr>
          <w:rFonts w:eastAsia="Times New Roman" w:cstheme="minorHAnsi"/>
          <w:bCs/>
          <w:sz w:val="24"/>
          <w:szCs w:val="24"/>
        </w:rPr>
        <w:t>3</w:t>
      </w:r>
      <w:r w:rsidRPr="0045608C">
        <w:rPr>
          <w:rFonts w:eastAsia="Times New Roman" w:cstheme="minorHAnsi"/>
          <w:bCs/>
          <w:sz w:val="24"/>
          <w:szCs w:val="24"/>
        </w:rPr>
        <w:tab/>
      </w:r>
      <w:r w:rsidRPr="0045608C">
        <w:rPr>
          <w:rFonts w:eastAsia="Times New Roman" w:cstheme="minorHAnsi"/>
          <w:bCs/>
          <w:sz w:val="24"/>
          <w:szCs w:val="24"/>
        </w:rPr>
        <w:tab/>
      </w:r>
    </w:p>
    <w:p w:rsidR="000A1046" w:rsidRPr="0045608C" w:rsidRDefault="008F5DC7" w:rsidP="0045608C">
      <w:pPr>
        <w:pStyle w:val="BodyTex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 w:hanging="180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PhD being supervised= 2</w:t>
      </w:r>
    </w:p>
    <w:p w:rsidR="000A1046" w:rsidRPr="0045608C" w:rsidRDefault="000A1046" w:rsidP="0045608C">
      <w:pPr>
        <w:pStyle w:val="BodyText"/>
        <w:spacing w:after="0" w:line="240" w:lineRule="auto"/>
        <w:rPr>
          <w:rFonts w:cstheme="minorHAnsi"/>
          <w:b/>
          <w:color w:val="000000"/>
          <w:sz w:val="24"/>
          <w:szCs w:val="24"/>
        </w:rPr>
      </w:pPr>
    </w:p>
    <w:p w:rsidR="000A1046" w:rsidRPr="0045608C" w:rsidRDefault="000A1046" w:rsidP="0045608C">
      <w:pPr>
        <w:pStyle w:val="BodyText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45608C">
        <w:rPr>
          <w:rFonts w:cstheme="minorHAnsi"/>
          <w:b/>
          <w:color w:val="000000"/>
          <w:sz w:val="24"/>
          <w:szCs w:val="24"/>
        </w:rPr>
        <w:t>MPhil Students (Supervision):</w:t>
      </w:r>
      <w:r w:rsidR="00323624" w:rsidRPr="0045608C">
        <w:rPr>
          <w:rFonts w:cstheme="minorHAnsi"/>
          <w:b/>
          <w:color w:val="000000"/>
          <w:sz w:val="24"/>
          <w:szCs w:val="24"/>
        </w:rPr>
        <w:t xml:space="preserve"> </w:t>
      </w:r>
    </w:p>
    <w:p w:rsidR="00160DCB" w:rsidRPr="00160DCB" w:rsidRDefault="00160DCB" w:rsidP="00160DCB">
      <w:pPr>
        <w:pStyle w:val="BodyTex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  <w:r w:rsidRPr="00160DCB">
        <w:rPr>
          <w:rFonts w:eastAsia="Times New Roman" w:cstheme="minorHAnsi"/>
          <w:bCs/>
          <w:sz w:val="24"/>
          <w:szCs w:val="24"/>
        </w:rPr>
        <w:t xml:space="preserve">Ayesha </w:t>
      </w:r>
      <w:proofErr w:type="spellStart"/>
      <w:r w:rsidRPr="00160DCB">
        <w:rPr>
          <w:rFonts w:eastAsia="Times New Roman" w:cstheme="minorHAnsi"/>
          <w:bCs/>
          <w:sz w:val="24"/>
          <w:szCs w:val="24"/>
        </w:rPr>
        <w:t>Maqsood</w:t>
      </w:r>
      <w:proofErr w:type="spellEnd"/>
      <w:r w:rsidRPr="00160DCB">
        <w:rPr>
          <w:rFonts w:eastAsia="Times New Roman" w:cstheme="minorHAnsi"/>
          <w:bCs/>
          <w:sz w:val="24"/>
          <w:szCs w:val="24"/>
        </w:rPr>
        <w:t xml:space="preserve"> (2023-24), </w:t>
      </w:r>
      <w:bookmarkStart w:id="1" w:name="_Hlk149742007"/>
      <w:r w:rsidRPr="00160DCB">
        <w:rPr>
          <w:sz w:val="24"/>
          <w:szCs w:val="24"/>
        </w:rPr>
        <w:t>CRISPR-Cas9 based genome editing to counteract sucking insects of cotton</w:t>
      </w:r>
      <w:bookmarkEnd w:id="1"/>
    </w:p>
    <w:p w:rsidR="001F25E6" w:rsidRPr="0045608C" w:rsidRDefault="00756F88" w:rsidP="0045608C">
      <w:pPr>
        <w:pStyle w:val="BodyTex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  <w:proofErr w:type="spellStart"/>
      <w:r w:rsidRPr="00160DCB">
        <w:rPr>
          <w:rFonts w:eastAsia="Times New Roman" w:cstheme="minorHAnsi"/>
          <w:bCs/>
          <w:sz w:val="24"/>
          <w:szCs w:val="24"/>
        </w:rPr>
        <w:t>Faiqa</w:t>
      </w:r>
      <w:proofErr w:type="spellEnd"/>
      <w:r w:rsidRPr="00160DCB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160DCB">
        <w:rPr>
          <w:rFonts w:eastAsia="Times New Roman" w:cstheme="minorHAnsi"/>
          <w:bCs/>
          <w:sz w:val="24"/>
          <w:szCs w:val="24"/>
        </w:rPr>
        <w:t>Anjum</w:t>
      </w:r>
      <w:proofErr w:type="spellEnd"/>
      <w:r w:rsidRPr="00160DCB">
        <w:rPr>
          <w:rFonts w:eastAsia="Times New Roman" w:cstheme="minorHAnsi"/>
          <w:bCs/>
          <w:sz w:val="24"/>
          <w:szCs w:val="24"/>
        </w:rPr>
        <w:t xml:space="preserve"> (2022-23), </w:t>
      </w:r>
      <w:r w:rsidR="001F25E6" w:rsidRPr="00160DCB">
        <w:rPr>
          <w:rFonts w:cstheme="minorHAnsi"/>
          <w:sz w:val="24"/>
          <w:szCs w:val="24"/>
        </w:rPr>
        <w:t xml:space="preserve">Application of CRISPR-Cas9 </w:t>
      </w:r>
      <w:r w:rsidR="00090FB5" w:rsidRPr="00160DCB">
        <w:rPr>
          <w:rFonts w:cstheme="minorHAnsi"/>
          <w:sz w:val="24"/>
          <w:szCs w:val="24"/>
        </w:rPr>
        <w:t xml:space="preserve">based genome editing </w:t>
      </w:r>
      <w:r w:rsidR="001F25E6" w:rsidRPr="00160DCB">
        <w:rPr>
          <w:rFonts w:cstheme="minorHAnsi"/>
          <w:sz w:val="24"/>
          <w:szCs w:val="24"/>
        </w:rPr>
        <w:t>and VIGS to</w:t>
      </w:r>
      <w:r w:rsidR="001F25E6" w:rsidRPr="0045608C">
        <w:rPr>
          <w:rFonts w:cstheme="minorHAnsi"/>
          <w:sz w:val="24"/>
          <w:szCs w:val="24"/>
        </w:rPr>
        <w:t xml:space="preserve"> </w:t>
      </w:r>
      <w:r w:rsidR="00090FB5" w:rsidRPr="0045608C">
        <w:rPr>
          <w:rFonts w:cstheme="minorHAnsi"/>
          <w:sz w:val="24"/>
          <w:szCs w:val="24"/>
        </w:rPr>
        <w:t>control whitefly</w:t>
      </w:r>
    </w:p>
    <w:p w:rsidR="00756F88" w:rsidRPr="0045608C" w:rsidRDefault="00756F88" w:rsidP="0045608C">
      <w:pPr>
        <w:pStyle w:val="BodyTex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  <w:r w:rsidRPr="0045608C">
        <w:rPr>
          <w:rFonts w:cstheme="minorHAnsi"/>
          <w:sz w:val="24"/>
          <w:szCs w:val="24"/>
        </w:rPr>
        <w:t xml:space="preserve">Maryam </w:t>
      </w:r>
      <w:proofErr w:type="spellStart"/>
      <w:r w:rsidRPr="0045608C">
        <w:rPr>
          <w:rFonts w:cstheme="minorHAnsi"/>
          <w:sz w:val="24"/>
          <w:szCs w:val="24"/>
        </w:rPr>
        <w:t>Azhar</w:t>
      </w:r>
      <w:proofErr w:type="spellEnd"/>
      <w:r w:rsidRPr="0045608C">
        <w:rPr>
          <w:rFonts w:cstheme="minorHAnsi"/>
          <w:sz w:val="24"/>
          <w:szCs w:val="24"/>
        </w:rPr>
        <w:t xml:space="preserve"> (2021-22), </w:t>
      </w:r>
      <w:r w:rsidRPr="0045608C">
        <w:rPr>
          <w:rFonts w:cstheme="minorHAnsi"/>
          <w:color w:val="000000"/>
          <w:sz w:val="24"/>
          <w:szCs w:val="24"/>
        </w:rPr>
        <w:t xml:space="preserve">Using VIGS and CRISPR-Cas9 </w:t>
      </w:r>
      <w:r w:rsidR="00090FB5" w:rsidRPr="0045608C">
        <w:rPr>
          <w:rFonts w:cstheme="minorHAnsi"/>
          <w:color w:val="000000"/>
          <w:sz w:val="24"/>
          <w:szCs w:val="24"/>
        </w:rPr>
        <w:t>based genome editing to counteract stress in plants</w:t>
      </w:r>
    </w:p>
    <w:p w:rsidR="00443C93" w:rsidRPr="0045608C" w:rsidRDefault="00030419" w:rsidP="0045608C">
      <w:pPr>
        <w:pStyle w:val="BodyTex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  <w:proofErr w:type="spellStart"/>
      <w:r w:rsidRPr="0045608C">
        <w:rPr>
          <w:rFonts w:cstheme="minorHAnsi"/>
          <w:sz w:val="24"/>
          <w:szCs w:val="24"/>
        </w:rPr>
        <w:t>Aiman</w:t>
      </w:r>
      <w:proofErr w:type="spellEnd"/>
      <w:r w:rsidRPr="0045608C">
        <w:rPr>
          <w:rFonts w:cstheme="minorHAnsi"/>
          <w:sz w:val="24"/>
          <w:szCs w:val="24"/>
        </w:rPr>
        <w:t xml:space="preserve"> Ehsan (2020-21),</w:t>
      </w:r>
      <w:r w:rsidR="002B0D07" w:rsidRPr="0045608C">
        <w:rPr>
          <w:rFonts w:cstheme="minorHAnsi"/>
          <w:sz w:val="24"/>
          <w:szCs w:val="24"/>
        </w:rPr>
        <w:t xml:space="preserve"> CRISPR Cas9 based genome editing for stress tolerance in plants</w:t>
      </w:r>
    </w:p>
    <w:p w:rsidR="00443C93" w:rsidRPr="0045608C" w:rsidRDefault="00443C93" w:rsidP="0045608C">
      <w:pPr>
        <w:pStyle w:val="BodyTex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  <w:proofErr w:type="spellStart"/>
      <w:r w:rsidRPr="0045608C">
        <w:rPr>
          <w:rFonts w:cstheme="minorHAnsi"/>
          <w:sz w:val="24"/>
          <w:szCs w:val="24"/>
        </w:rPr>
        <w:t>Khuram</w:t>
      </w:r>
      <w:proofErr w:type="spellEnd"/>
      <w:r w:rsidRPr="0045608C">
        <w:rPr>
          <w:rFonts w:cstheme="minorHAnsi"/>
          <w:sz w:val="24"/>
          <w:szCs w:val="24"/>
        </w:rPr>
        <w:t xml:space="preserve"> </w:t>
      </w:r>
      <w:proofErr w:type="spellStart"/>
      <w:r w:rsidRPr="0045608C">
        <w:rPr>
          <w:rFonts w:cstheme="minorHAnsi"/>
          <w:sz w:val="24"/>
          <w:szCs w:val="24"/>
        </w:rPr>
        <w:t>Tanveer</w:t>
      </w:r>
      <w:proofErr w:type="spellEnd"/>
      <w:r w:rsidRPr="0045608C">
        <w:rPr>
          <w:rFonts w:cstheme="minorHAnsi"/>
          <w:sz w:val="24"/>
          <w:szCs w:val="24"/>
        </w:rPr>
        <w:t xml:space="preserve"> (2019-20), CRISPR Cas9 based genome editing for insect resistance in plants</w:t>
      </w:r>
    </w:p>
    <w:p w:rsidR="00443C93" w:rsidRPr="0045608C" w:rsidRDefault="00443C93" w:rsidP="0045608C">
      <w:pPr>
        <w:pStyle w:val="BodyTex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5608C">
        <w:rPr>
          <w:rFonts w:cstheme="minorHAnsi"/>
          <w:sz w:val="24"/>
          <w:szCs w:val="24"/>
        </w:rPr>
        <w:t>Iftikhar</w:t>
      </w:r>
      <w:proofErr w:type="spellEnd"/>
      <w:r w:rsidRPr="0045608C">
        <w:rPr>
          <w:rFonts w:cstheme="minorHAnsi"/>
          <w:sz w:val="24"/>
          <w:szCs w:val="24"/>
        </w:rPr>
        <w:t xml:space="preserve"> Muhammad Khan (2018-19), Suppression of Juvenile Hormone Binding Protein (JHBP) through RNAi and cloning of </w:t>
      </w:r>
      <w:proofErr w:type="spellStart"/>
      <w:r w:rsidRPr="0045608C">
        <w:rPr>
          <w:rFonts w:cstheme="minorHAnsi"/>
          <w:i/>
          <w:sz w:val="24"/>
          <w:szCs w:val="24"/>
        </w:rPr>
        <w:t>Rorippa</w:t>
      </w:r>
      <w:proofErr w:type="spellEnd"/>
      <w:r w:rsidRPr="0045608C">
        <w:rPr>
          <w:rFonts w:cstheme="minorHAnsi"/>
          <w:i/>
          <w:sz w:val="24"/>
          <w:szCs w:val="24"/>
        </w:rPr>
        <w:t xml:space="preserve"> </w:t>
      </w:r>
      <w:proofErr w:type="spellStart"/>
      <w:r w:rsidRPr="0045608C">
        <w:rPr>
          <w:rFonts w:cstheme="minorHAnsi"/>
          <w:i/>
          <w:sz w:val="24"/>
          <w:szCs w:val="24"/>
        </w:rPr>
        <w:t>Indica</w:t>
      </w:r>
      <w:proofErr w:type="spellEnd"/>
      <w:r w:rsidRPr="0045608C">
        <w:rPr>
          <w:rFonts w:cstheme="minorHAnsi"/>
          <w:i/>
          <w:sz w:val="24"/>
          <w:szCs w:val="24"/>
        </w:rPr>
        <w:t xml:space="preserve"> </w:t>
      </w:r>
      <w:r w:rsidRPr="0045608C">
        <w:rPr>
          <w:rFonts w:cstheme="minorHAnsi"/>
          <w:sz w:val="24"/>
          <w:szCs w:val="24"/>
        </w:rPr>
        <w:t xml:space="preserve"> </w:t>
      </w:r>
      <w:proofErr w:type="spellStart"/>
      <w:r w:rsidRPr="0045608C">
        <w:rPr>
          <w:rFonts w:cstheme="minorHAnsi"/>
          <w:sz w:val="24"/>
          <w:szCs w:val="24"/>
        </w:rPr>
        <w:t>Defensins</w:t>
      </w:r>
      <w:proofErr w:type="spellEnd"/>
      <w:r w:rsidRPr="0045608C">
        <w:rPr>
          <w:rFonts w:cstheme="minorHAnsi"/>
          <w:sz w:val="24"/>
          <w:szCs w:val="24"/>
        </w:rPr>
        <w:t xml:space="preserve"> (</w:t>
      </w:r>
      <w:proofErr w:type="spellStart"/>
      <w:r w:rsidRPr="0045608C">
        <w:rPr>
          <w:rFonts w:cstheme="minorHAnsi"/>
          <w:sz w:val="24"/>
          <w:szCs w:val="24"/>
        </w:rPr>
        <w:t>RiD</w:t>
      </w:r>
      <w:proofErr w:type="spellEnd"/>
      <w:r w:rsidRPr="0045608C">
        <w:rPr>
          <w:rFonts w:cstheme="minorHAnsi"/>
          <w:sz w:val="24"/>
          <w:szCs w:val="24"/>
        </w:rPr>
        <w:t>) for insect pest control</w:t>
      </w:r>
    </w:p>
    <w:p w:rsidR="00443C93" w:rsidRPr="0045608C" w:rsidRDefault="00443C93" w:rsidP="0045608C">
      <w:pPr>
        <w:pStyle w:val="ListParagraph"/>
        <w:numPr>
          <w:ilvl w:val="0"/>
          <w:numId w:val="1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 xml:space="preserve">Naveed </w:t>
      </w:r>
      <w:proofErr w:type="spellStart"/>
      <w:r w:rsidRPr="0045608C">
        <w:rPr>
          <w:rFonts w:asciiTheme="minorHAnsi" w:hAnsiTheme="minorHAnsi" w:cstheme="minorHAnsi"/>
        </w:rPr>
        <w:t>Anjum</w:t>
      </w:r>
      <w:proofErr w:type="spellEnd"/>
      <w:r w:rsidRPr="0045608C">
        <w:rPr>
          <w:rFonts w:asciiTheme="minorHAnsi" w:hAnsiTheme="minorHAnsi" w:cstheme="minorHAnsi"/>
        </w:rPr>
        <w:t xml:space="preserve"> (2016-17), Cloning and </w:t>
      </w:r>
      <w:r w:rsidR="00090FB5" w:rsidRPr="0045608C">
        <w:rPr>
          <w:rFonts w:asciiTheme="minorHAnsi" w:hAnsiTheme="minorHAnsi" w:cstheme="minorHAnsi"/>
        </w:rPr>
        <w:t xml:space="preserve">characterization </w:t>
      </w:r>
      <w:r w:rsidRPr="0045608C">
        <w:rPr>
          <w:rFonts w:asciiTheme="minorHAnsi" w:hAnsiTheme="minorHAnsi" w:cstheme="minorHAnsi"/>
        </w:rPr>
        <w:t>of Mir1-CP: A novel plant cysteine protease for control of insect pests</w:t>
      </w:r>
    </w:p>
    <w:p w:rsidR="00443C93" w:rsidRPr="0045608C" w:rsidRDefault="00443C93" w:rsidP="0045608C">
      <w:pPr>
        <w:pStyle w:val="ListParagraph"/>
        <w:numPr>
          <w:ilvl w:val="0"/>
          <w:numId w:val="1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  <w:proofErr w:type="spellStart"/>
      <w:r w:rsidRPr="0045608C">
        <w:rPr>
          <w:rFonts w:asciiTheme="minorHAnsi" w:hAnsiTheme="minorHAnsi" w:cstheme="minorHAnsi"/>
        </w:rPr>
        <w:t>Noroza</w:t>
      </w:r>
      <w:proofErr w:type="spellEnd"/>
      <w:r w:rsidRPr="0045608C">
        <w:rPr>
          <w:rFonts w:asciiTheme="minorHAnsi" w:hAnsiTheme="minorHAnsi" w:cstheme="minorHAnsi"/>
        </w:rPr>
        <w:t xml:space="preserve"> </w:t>
      </w:r>
      <w:proofErr w:type="spellStart"/>
      <w:r w:rsidRPr="0045608C">
        <w:rPr>
          <w:rFonts w:asciiTheme="minorHAnsi" w:hAnsiTheme="minorHAnsi" w:cstheme="minorHAnsi"/>
        </w:rPr>
        <w:t>Umer</w:t>
      </w:r>
      <w:proofErr w:type="spellEnd"/>
      <w:r w:rsidRPr="0045608C">
        <w:rPr>
          <w:rFonts w:asciiTheme="minorHAnsi" w:hAnsiTheme="minorHAnsi" w:cstheme="minorHAnsi"/>
        </w:rPr>
        <w:t xml:space="preserve"> (2012-13), Development of RNAi constructs for suppression of lignin synthesis in plants</w:t>
      </w:r>
    </w:p>
    <w:p w:rsidR="00A738F7" w:rsidRPr="0045608C" w:rsidRDefault="000A1046" w:rsidP="0045608C">
      <w:pPr>
        <w:pStyle w:val="ListParagraph"/>
        <w:numPr>
          <w:ilvl w:val="0"/>
          <w:numId w:val="1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lastRenderedPageBreak/>
        <w:t>Muhammad Irfan (2012-13), Establishment of dipstick strip development technology for detection of Cr1Ac in transgenic plants</w:t>
      </w:r>
    </w:p>
    <w:p w:rsidR="00596F93" w:rsidRPr="0045608C" w:rsidRDefault="00596F93" w:rsidP="0045608C">
      <w:pPr>
        <w:pStyle w:val="ListParagraph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</w:p>
    <w:p w:rsidR="00C71264" w:rsidRPr="0045608C" w:rsidRDefault="00C71264" w:rsidP="0045608C">
      <w:pPr>
        <w:pStyle w:val="BodyText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45608C">
        <w:rPr>
          <w:rFonts w:cstheme="minorHAnsi"/>
          <w:b/>
          <w:color w:val="000000"/>
          <w:sz w:val="24"/>
          <w:szCs w:val="24"/>
        </w:rPr>
        <w:t xml:space="preserve">MPhil Students (Co-Supervision): </w:t>
      </w:r>
    </w:p>
    <w:p w:rsidR="00C71264" w:rsidRPr="0045608C" w:rsidRDefault="00C71264" w:rsidP="0045608C">
      <w:pPr>
        <w:pStyle w:val="ListParagraph"/>
        <w:numPr>
          <w:ilvl w:val="0"/>
          <w:numId w:val="25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  <w:proofErr w:type="spellStart"/>
      <w:r w:rsidRPr="0045608C">
        <w:rPr>
          <w:rFonts w:asciiTheme="minorHAnsi" w:hAnsiTheme="minorHAnsi" w:cstheme="minorHAnsi"/>
        </w:rPr>
        <w:t>Afia</w:t>
      </w:r>
      <w:proofErr w:type="spellEnd"/>
      <w:r w:rsidRPr="0045608C">
        <w:rPr>
          <w:rFonts w:asciiTheme="minorHAnsi" w:hAnsiTheme="minorHAnsi" w:cstheme="minorHAnsi"/>
        </w:rPr>
        <w:t xml:space="preserve"> </w:t>
      </w:r>
      <w:proofErr w:type="spellStart"/>
      <w:r w:rsidRPr="0045608C">
        <w:rPr>
          <w:rFonts w:asciiTheme="minorHAnsi" w:hAnsiTheme="minorHAnsi" w:cstheme="minorHAnsi"/>
        </w:rPr>
        <w:t>Shafiq</w:t>
      </w:r>
      <w:proofErr w:type="spellEnd"/>
      <w:r w:rsidRPr="0045608C">
        <w:rPr>
          <w:rFonts w:asciiTheme="minorHAnsi" w:hAnsiTheme="minorHAnsi" w:cstheme="minorHAnsi"/>
        </w:rPr>
        <w:t xml:space="preserve"> (2022-23), </w:t>
      </w:r>
      <w:r w:rsidR="00554A19" w:rsidRPr="0045608C">
        <w:rPr>
          <w:rFonts w:asciiTheme="minorHAnsi" w:hAnsiTheme="minorHAnsi" w:cstheme="minorHAnsi"/>
        </w:rPr>
        <w:t>Diversity analysis of fall armyworm (</w:t>
      </w:r>
      <w:proofErr w:type="spellStart"/>
      <w:r w:rsidR="00554A19" w:rsidRPr="0045608C">
        <w:rPr>
          <w:rFonts w:asciiTheme="minorHAnsi" w:hAnsiTheme="minorHAnsi" w:cstheme="minorHAnsi"/>
          <w:i/>
        </w:rPr>
        <w:t>Spodoptera</w:t>
      </w:r>
      <w:proofErr w:type="spellEnd"/>
      <w:r w:rsidR="00554A19" w:rsidRPr="0045608C">
        <w:rPr>
          <w:rFonts w:asciiTheme="minorHAnsi" w:hAnsiTheme="minorHAnsi" w:cstheme="minorHAnsi"/>
          <w:i/>
        </w:rPr>
        <w:t xml:space="preserve"> </w:t>
      </w:r>
      <w:proofErr w:type="spellStart"/>
      <w:r w:rsidR="00554A19" w:rsidRPr="0045608C">
        <w:rPr>
          <w:rFonts w:asciiTheme="minorHAnsi" w:hAnsiTheme="minorHAnsi" w:cstheme="minorHAnsi"/>
          <w:i/>
        </w:rPr>
        <w:t>frugiperda</w:t>
      </w:r>
      <w:proofErr w:type="spellEnd"/>
      <w:r w:rsidR="00554A19" w:rsidRPr="0045608C">
        <w:rPr>
          <w:rFonts w:asciiTheme="minorHAnsi" w:hAnsiTheme="minorHAnsi" w:cstheme="minorHAnsi"/>
        </w:rPr>
        <w:t>) based on DNA Barcoding of CO1 gene and expression analysis of pesticide resistance genes</w:t>
      </w:r>
    </w:p>
    <w:p w:rsidR="00C14D00" w:rsidRPr="0045608C" w:rsidRDefault="00C14D00" w:rsidP="0045608C">
      <w:pPr>
        <w:pStyle w:val="ListParagraph"/>
        <w:numPr>
          <w:ilvl w:val="0"/>
          <w:numId w:val="25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  <w:proofErr w:type="spellStart"/>
      <w:r w:rsidRPr="0045608C">
        <w:rPr>
          <w:rFonts w:asciiTheme="minorHAnsi" w:eastAsiaTheme="majorEastAsia" w:hAnsiTheme="minorHAnsi" w:cstheme="minorHAnsi"/>
        </w:rPr>
        <w:t>Amtulmunim</w:t>
      </w:r>
      <w:proofErr w:type="spellEnd"/>
      <w:r w:rsidRPr="0045608C">
        <w:rPr>
          <w:rFonts w:asciiTheme="minorHAnsi" w:eastAsiaTheme="majorEastAsia" w:hAnsiTheme="minorHAnsi" w:cstheme="minorHAnsi"/>
        </w:rPr>
        <w:t xml:space="preserve"> Latif (2021-22</w:t>
      </w:r>
      <w:r w:rsidR="009B7F32" w:rsidRPr="0045608C">
        <w:rPr>
          <w:rFonts w:asciiTheme="minorHAnsi" w:eastAsiaTheme="majorEastAsia" w:hAnsiTheme="minorHAnsi" w:cstheme="minorHAnsi"/>
        </w:rPr>
        <w:t>, MSc Hons, PBG, UAF)</w:t>
      </w:r>
      <w:r w:rsidRPr="0045608C">
        <w:rPr>
          <w:rFonts w:asciiTheme="minorHAnsi" w:eastAsiaTheme="majorEastAsia" w:hAnsiTheme="minorHAnsi" w:cstheme="minorHAnsi"/>
        </w:rPr>
        <w:t xml:space="preserve">, </w:t>
      </w:r>
      <w:r w:rsidRPr="0045608C">
        <w:rPr>
          <w:rFonts w:asciiTheme="minorHAnsi" w:hAnsiTheme="minorHAnsi" w:cstheme="minorHAnsi"/>
        </w:rPr>
        <w:t>Detection of GMOs in rice (</w:t>
      </w:r>
      <w:proofErr w:type="spellStart"/>
      <w:r w:rsidRPr="0045608C">
        <w:rPr>
          <w:rFonts w:asciiTheme="minorHAnsi" w:hAnsiTheme="minorHAnsi" w:cstheme="minorHAnsi"/>
          <w:i/>
        </w:rPr>
        <w:t>Oryza</w:t>
      </w:r>
      <w:proofErr w:type="spellEnd"/>
      <w:r w:rsidRPr="0045608C">
        <w:rPr>
          <w:rFonts w:asciiTheme="minorHAnsi" w:hAnsiTheme="minorHAnsi" w:cstheme="minorHAnsi"/>
        </w:rPr>
        <w:t xml:space="preserve"> s</w:t>
      </w:r>
      <w:r w:rsidRPr="0045608C">
        <w:rPr>
          <w:rFonts w:asciiTheme="minorHAnsi" w:hAnsiTheme="minorHAnsi" w:cstheme="minorHAnsi"/>
          <w:i/>
        </w:rPr>
        <w:t xml:space="preserve">ativa </w:t>
      </w:r>
      <w:r w:rsidRPr="0045608C">
        <w:rPr>
          <w:rFonts w:asciiTheme="minorHAnsi" w:hAnsiTheme="minorHAnsi" w:cstheme="minorHAnsi"/>
          <w:iCs/>
        </w:rPr>
        <w:t>L.</w:t>
      </w:r>
      <w:r w:rsidRPr="0045608C">
        <w:rPr>
          <w:rFonts w:asciiTheme="minorHAnsi" w:hAnsiTheme="minorHAnsi" w:cstheme="minorHAnsi"/>
        </w:rPr>
        <w:t>) and transgenic analysis</w:t>
      </w:r>
    </w:p>
    <w:p w:rsidR="00554A19" w:rsidRPr="0045608C" w:rsidRDefault="00554A19" w:rsidP="0045608C">
      <w:pPr>
        <w:pStyle w:val="ListParagraph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</w:p>
    <w:p w:rsidR="00596F93" w:rsidRPr="0045608C" w:rsidRDefault="00596F93" w:rsidP="0045608C">
      <w:pPr>
        <w:pStyle w:val="BodyText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45608C">
        <w:rPr>
          <w:rFonts w:cstheme="minorHAnsi"/>
          <w:b/>
          <w:color w:val="000000"/>
          <w:sz w:val="24"/>
          <w:szCs w:val="24"/>
        </w:rPr>
        <w:t>PhD Students (Co-Supervision):</w:t>
      </w:r>
    </w:p>
    <w:p w:rsidR="00596F93" w:rsidRPr="0045608C" w:rsidRDefault="00596F93" w:rsidP="0045608C">
      <w:pPr>
        <w:pStyle w:val="ListParagraph"/>
        <w:numPr>
          <w:ilvl w:val="0"/>
          <w:numId w:val="18"/>
        </w:numPr>
        <w:shd w:val="clear" w:color="auto" w:fill="FFFFFF"/>
        <w:jc w:val="both"/>
        <w:rPr>
          <w:rFonts w:asciiTheme="minorHAnsi" w:hAnsiTheme="minorHAnsi" w:cstheme="minorHAnsi"/>
          <w:color w:val="222222"/>
        </w:rPr>
      </w:pPr>
      <w:r w:rsidRPr="0045608C">
        <w:rPr>
          <w:rFonts w:asciiTheme="minorHAnsi" w:hAnsiTheme="minorHAnsi" w:cstheme="minorHAnsi"/>
          <w:color w:val="000000"/>
        </w:rPr>
        <w:t>Imran Rauf (2020), </w:t>
      </w:r>
      <w:r w:rsidRPr="0045608C">
        <w:rPr>
          <w:rFonts w:asciiTheme="minorHAnsi" w:hAnsiTheme="minorHAnsi" w:cstheme="minorHAnsi"/>
          <w:color w:val="222222"/>
        </w:rPr>
        <w:t>Evaluation of RNA interference and other technologies for eco-friendly management of insect pests</w:t>
      </w:r>
    </w:p>
    <w:p w:rsidR="00596F93" w:rsidRPr="0045608C" w:rsidRDefault="00596F93" w:rsidP="0045608C">
      <w:pPr>
        <w:pStyle w:val="ListParagraph"/>
        <w:numPr>
          <w:ilvl w:val="0"/>
          <w:numId w:val="18"/>
        </w:numPr>
        <w:shd w:val="clear" w:color="auto" w:fill="FFFFFF"/>
        <w:jc w:val="both"/>
        <w:rPr>
          <w:rFonts w:asciiTheme="minorHAnsi" w:hAnsiTheme="minorHAnsi" w:cstheme="minorHAnsi"/>
          <w:color w:val="222222"/>
        </w:rPr>
      </w:pPr>
      <w:proofErr w:type="spellStart"/>
      <w:r w:rsidRPr="0045608C">
        <w:rPr>
          <w:rFonts w:asciiTheme="minorHAnsi" w:hAnsiTheme="minorHAnsi" w:cstheme="minorHAnsi"/>
          <w:color w:val="000000"/>
        </w:rPr>
        <w:t>Farheen</w:t>
      </w:r>
      <w:proofErr w:type="spellEnd"/>
      <w:r w:rsidRPr="0045608C">
        <w:rPr>
          <w:rFonts w:asciiTheme="minorHAnsi" w:hAnsiTheme="minorHAnsi" w:cstheme="minorHAnsi"/>
          <w:color w:val="000000"/>
        </w:rPr>
        <w:t xml:space="preserve"> Bhatti (2019), </w:t>
      </w:r>
      <w:r w:rsidRPr="0045608C">
        <w:rPr>
          <w:rFonts w:asciiTheme="minorHAnsi" w:hAnsiTheme="minorHAnsi" w:cstheme="minorHAnsi"/>
          <w:color w:val="222222"/>
        </w:rPr>
        <w:t>Biosafety assessment of transgenic sugarcane (</w:t>
      </w:r>
      <w:proofErr w:type="spellStart"/>
      <w:r w:rsidRPr="0045608C">
        <w:rPr>
          <w:rFonts w:asciiTheme="minorHAnsi" w:hAnsiTheme="minorHAnsi" w:cstheme="minorHAnsi"/>
          <w:i/>
          <w:iCs/>
          <w:color w:val="222222"/>
        </w:rPr>
        <w:t>Saccharum</w:t>
      </w:r>
      <w:proofErr w:type="spellEnd"/>
      <w:r w:rsidRPr="0045608C">
        <w:rPr>
          <w:rFonts w:asciiTheme="minorHAnsi" w:hAnsiTheme="minorHAnsi" w:cstheme="minorHAnsi"/>
          <w:i/>
          <w:iCs/>
          <w:color w:val="222222"/>
        </w:rPr>
        <w:t xml:space="preserve"> </w:t>
      </w:r>
      <w:proofErr w:type="spellStart"/>
      <w:r w:rsidRPr="0045608C">
        <w:rPr>
          <w:rFonts w:asciiTheme="minorHAnsi" w:hAnsiTheme="minorHAnsi" w:cstheme="minorHAnsi"/>
          <w:i/>
          <w:iCs/>
          <w:color w:val="222222"/>
        </w:rPr>
        <w:t>officinarum</w:t>
      </w:r>
      <w:proofErr w:type="spellEnd"/>
      <w:r w:rsidRPr="0045608C">
        <w:rPr>
          <w:rFonts w:asciiTheme="minorHAnsi" w:hAnsiTheme="minorHAnsi" w:cstheme="minorHAnsi"/>
          <w:color w:val="222222"/>
        </w:rPr>
        <w:t> L.) containing </w:t>
      </w:r>
      <w:r w:rsidRPr="0045608C">
        <w:rPr>
          <w:rFonts w:asciiTheme="minorHAnsi" w:hAnsiTheme="minorHAnsi" w:cstheme="minorHAnsi"/>
          <w:i/>
          <w:iCs/>
          <w:color w:val="222222"/>
        </w:rPr>
        <w:t>AVP1</w:t>
      </w:r>
      <w:r w:rsidRPr="0045608C">
        <w:rPr>
          <w:rFonts w:asciiTheme="minorHAnsi" w:hAnsiTheme="minorHAnsi" w:cstheme="minorHAnsi"/>
          <w:color w:val="222222"/>
        </w:rPr>
        <w:t> gene</w:t>
      </w:r>
    </w:p>
    <w:p w:rsidR="00596F93" w:rsidRPr="0045608C" w:rsidRDefault="00596F93" w:rsidP="0045608C">
      <w:pPr>
        <w:pStyle w:val="ListParagraph"/>
        <w:numPr>
          <w:ilvl w:val="0"/>
          <w:numId w:val="18"/>
        </w:numPr>
        <w:shd w:val="clear" w:color="auto" w:fill="FFFFFF"/>
        <w:jc w:val="both"/>
        <w:rPr>
          <w:rFonts w:asciiTheme="minorHAnsi" w:hAnsiTheme="minorHAnsi" w:cstheme="minorHAnsi"/>
          <w:color w:val="222222"/>
        </w:rPr>
      </w:pPr>
      <w:r w:rsidRPr="0045608C">
        <w:rPr>
          <w:rFonts w:asciiTheme="minorHAnsi" w:hAnsiTheme="minorHAnsi" w:cstheme="minorHAnsi"/>
          <w:color w:val="000000"/>
        </w:rPr>
        <w:t xml:space="preserve">Muhammad </w:t>
      </w:r>
      <w:proofErr w:type="spellStart"/>
      <w:r w:rsidRPr="0045608C">
        <w:rPr>
          <w:rFonts w:asciiTheme="minorHAnsi" w:hAnsiTheme="minorHAnsi" w:cstheme="minorHAnsi"/>
          <w:color w:val="000000"/>
        </w:rPr>
        <w:t>Tayyib</w:t>
      </w:r>
      <w:proofErr w:type="spellEnd"/>
      <w:r w:rsidRPr="004560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5608C">
        <w:rPr>
          <w:rFonts w:asciiTheme="minorHAnsi" w:hAnsiTheme="minorHAnsi" w:cstheme="minorHAnsi"/>
          <w:color w:val="000000"/>
        </w:rPr>
        <w:t>Naseem</w:t>
      </w:r>
      <w:proofErr w:type="spellEnd"/>
      <w:r w:rsidRPr="0045608C">
        <w:rPr>
          <w:rFonts w:asciiTheme="minorHAnsi" w:hAnsiTheme="minorHAnsi" w:cstheme="minorHAnsi"/>
          <w:color w:val="000000"/>
        </w:rPr>
        <w:t xml:space="preserve"> (2017), DNA based identification of aphid species and vector-virus association analysis of aphid borne </w:t>
      </w:r>
      <w:proofErr w:type="spellStart"/>
      <w:r w:rsidRPr="0045608C">
        <w:rPr>
          <w:rFonts w:asciiTheme="minorHAnsi" w:hAnsiTheme="minorHAnsi" w:cstheme="minorHAnsi"/>
          <w:color w:val="000000"/>
        </w:rPr>
        <w:t>Luteovirus</w:t>
      </w:r>
      <w:proofErr w:type="spellEnd"/>
    </w:p>
    <w:p w:rsidR="00596F93" w:rsidRPr="0045608C" w:rsidRDefault="00596F93" w:rsidP="0045608C">
      <w:pPr>
        <w:pStyle w:val="ListParagraph"/>
        <w:numPr>
          <w:ilvl w:val="0"/>
          <w:numId w:val="18"/>
        </w:numPr>
        <w:shd w:val="clear" w:color="auto" w:fill="FFFFFF"/>
        <w:jc w:val="both"/>
        <w:rPr>
          <w:rFonts w:asciiTheme="minorHAnsi" w:hAnsiTheme="minorHAnsi" w:cstheme="minorHAnsi"/>
          <w:color w:val="222222"/>
        </w:rPr>
      </w:pPr>
      <w:proofErr w:type="spellStart"/>
      <w:r w:rsidRPr="0045608C">
        <w:rPr>
          <w:rFonts w:asciiTheme="minorHAnsi" w:hAnsiTheme="minorHAnsi" w:cstheme="minorHAnsi"/>
          <w:color w:val="000000"/>
        </w:rPr>
        <w:t>Sardar</w:t>
      </w:r>
      <w:proofErr w:type="spellEnd"/>
      <w:r w:rsidRPr="0045608C">
        <w:rPr>
          <w:rFonts w:asciiTheme="minorHAnsi" w:hAnsiTheme="minorHAnsi" w:cstheme="minorHAnsi"/>
          <w:color w:val="000000"/>
        </w:rPr>
        <w:t xml:space="preserve"> Bacha (2016), </w:t>
      </w:r>
      <w:r w:rsidRPr="0045608C">
        <w:rPr>
          <w:rFonts w:asciiTheme="minorHAnsi" w:hAnsiTheme="minorHAnsi" w:cstheme="minorHAnsi"/>
          <w:color w:val="222222"/>
        </w:rPr>
        <w:t>Exploration and utilization of promoters from dicot plants</w:t>
      </w:r>
    </w:p>
    <w:p w:rsidR="00596F93" w:rsidRPr="0045608C" w:rsidRDefault="00596F93" w:rsidP="0045608C">
      <w:pPr>
        <w:pStyle w:val="ListParagraph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</w:p>
    <w:p w:rsidR="00596F93" w:rsidRPr="0045608C" w:rsidRDefault="00596F93" w:rsidP="0045608C">
      <w:pPr>
        <w:pStyle w:val="BodyText"/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45608C">
        <w:rPr>
          <w:rFonts w:cstheme="minorHAnsi"/>
          <w:b/>
          <w:color w:val="000000"/>
          <w:sz w:val="24"/>
          <w:szCs w:val="24"/>
        </w:rPr>
        <w:t>PhD Students (Supervision):</w:t>
      </w:r>
    </w:p>
    <w:p w:rsidR="00EF5751" w:rsidRPr="0045608C" w:rsidRDefault="00EF5751" w:rsidP="0045608C">
      <w:pPr>
        <w:pStyle w:val="ListParagraph"/>
        <w:numPr>
          <w:ilvl w:val="0"/>
          <w:numId w:val="19"/>
        </w:numPr>
        <w:tabs>
          <w:tab w:val="left" w:pos="7069"/>
          <w:tab w:val="left" w:pos="7286"/>
        </w:tabs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  <w:color w:val="000000"/>
        </w:rPr>
        <w:t>Rubab Zahra Naqvi (2018), Next generation sequencing based identification and characterization of important genes in cotton</w:t>
      </w:r>
    </w:p>
    <w:p w:rsidR="00EF5751" w:rsidRPr="0045608C" w:rsidRDefault="00EF5751" w:rsidP="0045608C">
      <w:pPr>
        <w:pStyle w:val="ListParagraph"/>
        <w:numPr>
          <w:ilvl w:val="0"/>
          <w:numId w:val="19"/>
        </w:numPr>
        <w:tabs>
          <w:tab w:val="left" w:pos="7069"/>
          <w:tab w:val="left" w:pos="7286"/>
        </w:tabs>
        <w:jc w:val="both"/>
        <w:rPr>
          <w:rFonts w:asciiTheme="minorHAnsi" w:hAnsiTheme="minorHAnsi" w:cstheme="minorHAnsi"/>
        </w:rPr>
      </w:pPr>
      <w:proofErr w:type="spellStart"/>
      <w:r w:rsidRPr="0045608C">
        <w:rPr>
          <w:rFonts w:asciiTheme="minorHAnsi" w:hAnsiTheme="minorHAnsi" w:cstheme="minorHAnsi"/>
        </w:rPr>
        <w:t>Noroza</w:t>
      </w:r>
      <w:proofErr w:type="spellEnd"/>
      <w:r w:rsidRPr="0045608C">
        <w:rPr>
          <w:rFonts w:asciiTheme="minorHAnsi" w:hAnsiTheme="minorHAnsi" w:cstheme="minorHAnsi"/>
        </w:rPr>
        <w:t xml:space="preserve"> </w:t>
      </w:r>
      <w:proofErr w:type="spellStart"/>
      <w:r w:rsidRPr="0045608C">
        <w:rPr>
          <w:rFonts w:asciiTheme="minorHAnsi" w:hAnsiTheme="minorHAnsi" w:cstheme="minorHAnsi"/>
        </w:rPr>
        <w:t>Umer</w:t>
      </w:r>
      <w:proofErr w:type="spellEnd"/>
      <w:r w:rsidRPr="0045608C">
        <w:rPr>
          <w:rFonts w:asciiTheme="minorHAnsi" w:hAnsiTheme="minorHAnsi" w:cstheme="minorHAnsi"/>
        </w:rPr>
        <w:t xml:space="preserve"> (202</w:t>
      </w:r>
      <w:r w:rsidR="00AC7FBF" w:rsidRPr="0045608C">
        <w:rPr>
          <w:rFonts w:asciiTheme="minorHAnsi" w:hAnsiTheme="minorHAnsi" w:cstheme="minorHAnsi"/>
        </w:rPr>
        <w:t>1</w:t>
      </w:r>
      <w:r w:rsidRPr="0045608C">
        <w:rPr>
          <w:rFonts w:asciiTheme="minorHAnsi" w:hAnsiTheme="minorHAnsi" w:cstheme="minorHAnsi"/>
        </w:rPr>
        <w:t>), Cloning and characterization of plant derived insect resistance genes for control of phytophagous sap sucking insect pests</w:t>
      </w:r>
    </w:p>
    <w:p w:rsidR="00EF5751" w:rsidRPr="0045608C" w:rsidRDefault="00EF5751" w:rsidP="0045608C">
      <w:pPr>
        <w:pStyle w:val="ListParagraph"/>
        <w:numPr>
          <w:ilvl w:val="0"/>
          <w:numId w:val="19"/>
        </w:numPr>
        <w:tabs>
          <w:tab w:val="left" w:pos="7069"/>
          <w:tab w:val="left" w:pos="7286"/>
        </w:tabs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 xml:space="preserve">Hamid </w:t>
      </w:r>
      <w:proofErr w:type="spellStart"/>
      <w:r w:rsidRPr="0045608C">
        <w:rPr>
          <w:rFonts w:asciiTheme="minorHAnsi" w:hAnsiTheme="minorHAnsi" w:cstheme="minorHAnsi"/>
        </w:rPr>
        <w:t>Anees</w:t>
      </w:r>
      <w:proofErr w:type="spellEnd"/>
      <w:r w:rsidRPr="0045608C">
        <w:rPr>
          <w:rFonts w:asciiTheme="minorHAnsi" w:hAnsiTheme="minorHAnsi" w:cstheme="minorHAnsi"/>
        </w:rPr>
        <w:t xml:space="preserve"> Siddiqui (</w:t>
      </w:r>
      <w:r w:rsidR="00B86F88" w:rsidRPr="0045608C">
        <w:rPr>
          <w:rFonts w:asciiTheme="minorHAnsi" w:hAnsiTheme="minorHAnsi" w:cstheme="minorHAnsi"/>
        </w:rPr>
        <w:t>2022</w:t>
      </w:r>
      <w:r w:rsidRPr="0045608C">
        <w:rPr>
          <w:rFonts w:asciiTheme="minorHAnsi" w:hAnsiTheme="minorHAnsi" w:cstheme="minorHAnsi"/>
        </w:rPr>
        <w:t>), Genetic engineering for sustainable control of chewing insect pests</w:t>
      </w:r>
    </w:p>
    <w:p w:rsidR="009C3413" w:rsidRDefault="00596F93" w:rsidP="009C3413">
      <w:pPr>
        <w:pStyle w:val="ListParagraph"/>
        <w:numPr>
          <w:ilvl w:val="0"/>
          <w:numId w:val="19"/>
        </w:numPr>
        <w:tabs>
          <w:tab w:val="left" w:pos="7069"/>
          <w:tab w:val="left" w:pos="7286"/>
        </w:tabs>
        <w:jc w:val="both"/>
        <w:rPr>
          <w:rFonts w:asciiTheme="minorHAnsi" w:hAnsiTheme="minorHAnsi" w:cstheme="minorHAnsi"/>
        </w:rPr>
      </w:pPr>
      <w:r w:rsidRPr="0045608C">
        <w:rPr>
          <w:rFonts w:asciiTheme="minorHAnsi" w:hAnsiTheme="minorHAnsi" w:cstheme="minorHAnsi"/>
        </w:rPr>
        <w:t xml:space="preserve">Syed </w:t>
      </w:r>
      <w:proofErr w:type="spellStart"/>
      <w:r w:rsidRPr="0045608C">
        <w:rPr>
          <w:rFonts w:asciiTheme="minorHAnsi" w:hAnsiTheme="minorHAnsi" w:cstheme="minorHAnsi"/>
        </w:rPr>
        <w:t>Najeeb</w:t>
      </w:r>
      <w:proofErr w:type="spellEnd"/>
      <w:r w:rsidRPr="0045608C">
        <w:rPr>
          <w:rFonts w:asciiTheme="minorHAnsi" w:hAnsiTheme="minorHAnsi" w:cstheme="minorHAnsi"/>
        </w:rPr>
        <w:t xml:space="preserve"> </w:t>
      </w:r>
      <w:proofErr w:type="spellStart"/>
      <w:r w:rsidRPr="0045608C">
        <w:rPr>
          <w:rFonts w:asciiTheme="minorHAnsi" w:hAnsiTheme="minorHAnsi" w:cstheme="minorHAnsi"/>
        </w:rPr>
        <w:t>Ullah</w:t>
      </w:r>
      <w:proofErr w:type="spellEnd"/>
      <w:r w:rsidRPr="0045608C">
        <w:rPr>
          <w:rFonts w:asciiTheme="minorHAnsi" w:hAnsiTheme="minorHAnsi" w:cstheme="minorHAnsi"/>
        </w:rPr>
        <w:t xml:space="preserve"> (</w:t>
      </w:r>
      <w:r w:rsidR="00B86F88" w:rsidRPr="0045608C">
        <w:rPr>
          <w:rFonts w:asciiTheme="minorHAnsi" w:hAnsiTheme="minorHAnsi" w:cstheme="minorHAnsi"/>
        </w:rPr>
        <w:t>2019-</w:t>
      </w:r>
      <w:r w:rsidRPr="0045608C">
        <w:rPr>
          <w:rFonts w:asciiTheme="minorHAnsi" w:hAnsiTheme="minorHAnsi" w:cstheme="minorHAnsi"/>
        </w:rPr>
        <w:t>cont</w:t>
      </w:r>
      <w:r w:rsidR="00F72D14" w:rsidRPr="0045608C">
        <w:rPr>
          <w:rFonts w:asciiTheme="minorHAnsi" w:hAnsiTheme="minorHAnsi" w:cstheme="minorHAnsi"/>
        </w:rPr>
        <w:t>.</w:t>
      </w:r>
      <w:r w:rsidRPr="0045608C">
        <w:rPr>
          <w:rFonts w:asciiTheme="minorHAnsi" w:hAnsiTheme="minorHAnsi" w:cstheme="minorHAnsi"/>
        </w:rPr>
        <w:t xml:space="preserve">), </w:t>
      </w:r>
      <w:r w:rsidR="00F7478D" w:rsidRPr="0045608C">
        <w:rPr>
          <w:rFonts w:asciiTheme="minorHAnsi" w:hAnsiTheme="minorHAnsi" w:cstheme="minorHAnsi"/>
        </w:rPr>
        <w:t xml:space="preserve">Genetic engineering for insect resistance in </w:t>
      </w:r>
      <w:r w:rsidR="00D20F19" w:rsidRPr="0045608C">
        <w:rPr>
          <w:rFonts w:asciiTheme="minorHAnsi" w:hAnsiTheme="minorHAnsi" w:cstheme="minorHAnsi"/>
        </w:rPr>
        <w:t>plants using multi-mechanistic strategies</w:t>
      </w:r>
    </w:p>
    <w:p w:rsidR="009C3413" w:rsidRPr="00160DCB" w:rsidRDefault="00B86F88" w:rsidP="009C3413">
      <w:pPr>
        <w:pStyle w:val="ListParagraph"/>
        <w:numPr>
          <w:ilvl w:val="0"/>
          <w:numId w:val="19"/>
        </w:numPr>
        <w:tabs>
          <w:tab w:val="left" w:pos="7069"/>
          <w:tab w:val="left" w:pos="7286"/>
        </w:tabs>
        <w:jc w:val="both"/>
        <w:rPr>
          <w:rFonts w:asciiTheme="minorHAnsi" w:hAnsiTheme="minorHAnsi" w:cstheme="minorHAnsi"/>
        </w:rPr>
      </w:pPr>
      <w:r w:rsidRPr="009C3413">
        <w:rPr>
          <w:rFonts w:asciiTheme="minorHAnsi" w:hAnsiTheme="minorHAnsi" w:cstheme="minorHAnsi"/>
        </w:rPr>
        <w:t xml:space="preserve">Naima </w:t>
      </w:r>
      <w:proofErr w:type="spellStart"/>
      <w:r w:rsidRPr="009C3413">
        <w:rPr>
          <w:rFonts w:asciiTheme="minorHAnsi" w:hAnsiTheme="minorHAnsi" w:cstheme="minorHAnsi"/>
        </w:rPr>
        <w:t>Razzaq</w:t>
      </w:r>
      <w:proofErr w:type="spellEnd"/>
      <w:r w:rsidRPr="009C3413">
        <w:rPr>
          <w:rFonts w:asciiTheme="minorHAnsi" w:hAnsiTheme="minorHAnsi" w:cstheme="minorHAnsi"/>
        </w:rPr>
        <w:t xml:space="preserve"> (2021-cont.)</w:t>
      </w:r>
      <w:r w:rsidR="009C3413" w:rsidRPr="009C3413">
        <w:rPr>
          <w:rFonts w:asciiTheme="minorHAnsi" w:hAnsiTheme="minorHAnsi" w:cstheme="minorHAnsi"/>
        </w:rPr>
        <w:t xml:space="preserve">, </w:t>
      </w:r>
      <w:r w:rsidR="009C3413" w:rsidRPr="009C3413">
        <w:rPr>
          <w:rFonts w:asciiTheme="minorHAnsi" w:hAnsiTheme="minorHAnsi" w:cstheme="minorHAnsi"/>
          <w:lang w:val="en-GB"/>
        </w:rPr>
        <w:t xml:space="preserve">Genetic engineering approaches to control polyphagous sap-sucking insect pests </w:t>
      </w:r>
      <w:r w:rsidR="009C3413">
        <w:rPr>
          <w:rFonts w:asciiTheme="minorHAnsi" w:hAnsiTheme="minorHAnsi" w:cstheme="minorHAnsi"/>
          <w:lang w:val="en-GB"/>
        </w:rPr>
        <w:t>of cotton</w:t>
      </w:r>
    </w:p>
    <w:p w:rsidR="00160DCB" w:rsidRPr="009C3413" w:rsidRDefault="00160DCB" w:rsidP="008F5DC7">
      <w:pPr>
        <w:pStyle w:val="ListParagraph"/>
        <w:tabs>
          <w:tab w:val="left" w:pos="7069"/>
          <w:tab w:val="left" w:pos="7286"/>
        </w:tabs>
        <w:jc w:val="both"/>
        <w:rPr>
          <w:rFonts w:asciiTheme="minorHAnsi" w:hAnsiTheme="minorHAnsi" w:cstheme="minorHAnsi"/>
        </w:rPr>
      </w:pPr>
      <w:bookmarkStart w:id="2" w:name="_GoBack"/>
      <w:bookmarkEnd w:id="2"/>
    </w:p>
    <w:sectPr w:rsidR="00160DCB" w:rsidRPr="009C3413" w:rsidSect="00BA7F73">
      <w:footerReference w:type="default" r:id="rId15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375" w:rsidRDefault="00D92375" w:rsidP="00F97CFC">
      <w:pPr>
        <w:spacing w:after="0" w:line="240" w:lineRule="auto"/>
      </w:pPr>
      <w:r>
        <w:separator/>
      </w:r>
    </w:p>
  </w:endnote>
  <w:endnote w:type="continuationSeparator" w:id="0">
    <w:p w:rsidR="00D92375" w:rsidRDefault="00D92375" w:rsidP="00F97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falt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9376"/>
      <w:docPartObj>
        <w:docPartGallery w:val="Page Numbers (Bottom of Page)"/>
        <w:docPartUnique/>
      </w:docPartObj>
    </w:sdtPr>
    <w:sdtEndPr/>
    <w:sdtContent>
      <w:p w:rsidR="00F97CFC" w:rsidRDefault="00641B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5DC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97CFC" w:rsidRDefault="00F97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375" w:rsidRDefault="00D92375" w:rsidP="00F97CFC">
      <w:pPr>
        <w:spacing w:after="0" w:line="240" w:lineRule="auto"/>
      </w:pPr>
      <w:r>
        <w:separator/>
      </w:r>
    </w:p>
  </w:footnote>
  <w:footnote w:type="continuationSeparator" w:id="0">
    <w:p w:rsidR="00D92375" w:rsidRDefault="00D92375" w:rsidP="00F97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09AD"/>
    <w:multiLevelType w:val="multilevel"/>
    <w:tmpl w:val="1C92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60043"/>
    <w:multiLevelType w:val="hybridMultilevel"/>
    <w:tmpl w:val="817836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834D6"/>
    <w:multiLevelType w:val="hybridMultilevel"/>
    <w:tmpl w:val="8D0A615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21661D"/>
    <w:multiLevelType w:val="hybridMultilevel"/>
    <w:tmpl w:val="65A8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70355"/>
    <w:multiLevelType w:val="hybridMultilevel"/>
    <w:tmpl w:val="07FCA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84E72"/>
    <w:multiLevelType w:val="hybridMultilevel"/>
    <w:tmpl w:val="7F8A62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5270AA"/>
    <w:multiLevelType w:val="multilevel"/>
    <w:tmpl w:val="11985368"/>
    <w:lvl w:ilvl="0">
      <w:start w:val="1"/>
      <w:numFmt w:val="decimal"/>
      <w:lvlText w:val="%1."/>
      <w:lvlJc w:val="center"/>
      <w:pPr>
        <w:tabs>
          <w:tab w:val="num" w:pos="540"/>
        </w:tabs>
        <w:ind w:left="540" w:hanging="360"/>
      </w:pPr>
      <w:rPr>
        <w:rFonts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9D2BDE"/>
    <w:multiLevelType w:val="hybridMultilevel"/>
    <w:tmpl w:val="1C46F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305F6"/>
    <w:multiLevelType w:val="hybridMultilevel"/>
    <w:tmpl w:val="AF70D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742FF7"/>
    <w:multiLevelType w:val="hybridMultilevel"/>
    <w:tmpl w:val="A72E3B9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81327"/>
    <w:multiLevelType w:val="multilevel"/>
    <w:tmpl w:val="4B8C86F2"/>
    <w:lvl w:ilvl="0">
      <w:start w:val="1"/>
      <w:numFmt w:val="decimal"/>
      <w:lvlText w:val="%1."/>
      <w:lvlJc w:val="center"/>
      <w:pPr>
        <w:tabs>
          <w:tab w:val="num" w:pos="540"/>
        </w:tabs>
        <w:ind w:left="540" w:hanging="360"/>
      </w:pPr>
      <w:rPr>
        <w:rFonts w:hint="default"/>
        <w:b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9131A1"/>
    <w:multiLevelType w:val="hybridMultilevel"/>
    <w:tmpl w:val="D0861F64"/>
    <w:lvl w:ilvl="0" w:tplc="7EE81D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35C9"/>
    <w:multiLevelType w:val="hybridMultilevel"/>
    <w:tmpl w:val="3B685D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7256D5"/>
    <w:multiLevelType w:val="hybridMultilevel"/>
    <w:tmpl w:val="9C5E34C6"/>
    <w:lvl w:ilvl="0" w:tplc="19E6EE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7F70D1"/>
    <w:multiLevelType w:val="hybridMultilevel"/>
    <w:tmpl w:val="B8EE0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B87EED"/>
    <w:multiLevelType w:val="hybridMultilevel"/>
    <w:tmpl w:val="5EEE3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03A72"/>
    <w:multiLevelType w:val="hybridMultilevel"/>
    <w:tmpl w:val="E63ABD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B5B7D11"/>
    <w:multiLevelType w:val="hybridMultilevel"/>
    <w:tmpl w:val="A80090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83BF4"/>
    <w:multiLevelType w:val="hybridMultilevel"/>
    <w:tmpl w:val="87BE098C"/>
    <w:lvl w:ilvl="0" w:tplc="D4289D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3D2D79"/>
    <w:multiLevelType w:val="hybridMultilevel"/>
    <w:tmpl w:val="2AA0B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351DF"/>
    <w:multiLevelType w:val="hybridMultilevel"/>
    <w:tmpl w:val="73AE67B2"/>
    <w:lvl w:ilvl="0" w:tplc="AE56C6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142FAE"/>
    <w:multiLevelType w:val="hybridMultilevel"/>
    <w:tmpl w:val="A85663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5D322BA"/>
    <w:multiLevelType w:val="multilevel"/>
    <w:tmpl w:val="A03A6740"/>
    <w:lvl w:ilvl="0">
      <w:start w:val="1"/>
      <w:numFmt w:val="decimal"/>
      <w:lvlText w:val="%1."/>
      <w:lvlJc w:val="center"/>
      <w:pPr>
        <w:tabs>
          <w:tab w:val="num" w:pos="540"/>
        </w:tabs>
        <w:ind w:left="540" w:hanging="360"/>
      </w:pPr>
      <w:rPr>
        <w:rFonts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1F5B36"/>
    <w:multiLevelType w:val="hybridMultilevel"/>
    <w:tmpl w:val="CDC81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016C9"/>
    <w:multiLevelType w:val="hybridMultilevel"/>
    <w:tmpl w:val="BFBAE3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E2E23"/>
    <w:multiLevelType w:val="hybridMultilevel"/>
    <w:tmpl w:val="189C7A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C4617"/>
    <w:multiLevelType w:val="hybridMultilevel"/>
    <w:tmpl w:val="255ECF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B831B3"/>
    <w:multiLevelType w:val="hybridMultilevel"/>
    <w:tmpl w:val="35B82162"/>
    <w:lvl w:ilvl="0" w:tplc="D4F0A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BB26D2"/>
    <w:multiLevelType w:val="hybridMultilevel"/>
    <w:tmpl w:val="FE325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7C734B"/>
    <w:multiLevelType w:val="hybridMultilevel"/>
    <w:tmpl w:val="8F1C8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E1160C"/>
    <w:multiLevelType w:val="multilevel"/>
    <w:tmpl w:val="CEDA03F2"/>
    <w:lvl w:ilvl="0">
      <w:start w:val="1"/>
      <w:numFmt w:val="decimal"/>
      <w:lvlText w:val="%1."/>
      <w:lvlJc w:val="center"/>
      <w:pPr>
        <w:tabs>
          <w:tab w:val="num" w:pos="540"/>
        </w:tabs>
        <w:ind w:left="540" w:hanging="360"/>
      </w:pPr>
      <w:rPr>
        <w:rFonts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2E1FB6"/>
    <w:multiLevelType w:val="hybridMultilevel"/>
    <w:tmpl w:val="35B82162"/>
    <w:lvl w:ilvl="0" w:tplc="D4F0A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3D517E"/>
    <w:multiLevelType w:val="hybridMultilevel"/>
    <w:tmpl w:val="288831E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264965"/>
    <w:multiLevelType w:val="multilevel"/>
    <w:tmpl w:val="065C5ADA"/>
    <w:lvl w:ilvl="0">
      <w:start w:val="1"/>
      <w:numFmt w:val="decimal"/>
      <w:lvlText w:val="%1."/>
      <w:lvlJc w:val="center"/>
      <w:pPr>
        <w:tabs>
          <w:tab w:val="num" w:pos="540"/>
        </w:tabs>
        <w:ind w:left="540" w:hanging="360"/>
      </w:pPr>
      <w:rPr>
        <w:rFonts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163198"/>
    <w:multiLevelType w:val="hybridMultilevel"/>
    <w:tmpl w:val="968614C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E24E21"/>
    <w:multiLevelType w:val="hybridMultilevel"/>
    <w:tmpl w:val="0AC485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6"/>
  </w:num>
  <w:num w:numId="4">
    <w:abstractNumId w:val="9"/>
  </w:num>
  <w:num w:numId="5">
    <w:abstractNumId w:val="19"/>
  </w:num>
  <w:num w:numId="6">
    <w:abstractNumId w:val="16"/>
  </w:num>
  <w:num w:numId="7">
    <w:abstractNumId w:val="21"/>
  </w:num>
  <w:num w:numId="8">
    <w:abstractNumId w:val="34"/>
  </w:num>
  <w:num w:numId="9">
    <w:abstractNumId w:val="3"/>
  </w:num>
  <w:num w:numId="10">
    <w:abstractNumId w:val="14"/>
  </w:num>
  <w:num w:numId="11">
    <w:abstractNumId w:val="4"/>
  </w:num>
  <w:num w:numId="12">
    <w:abstractNumId w:val="10"/>
  </w:num>
  <w:num w:numId="13">
    <w:abstractNumId w:val="8"/>
  </w:num>
  <w:num w:numId="14">
    <w:abstractNumId w:val="28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4"/>
  </w:num>
  <w:num w:numId="19">
    <w:abstractNumId w:val="17"/>
  </w:num>
  <w:num w:numId="20">
    <w:abstractNumId w:val="25"/>
  </w:num>
  <w:num w:numId="21">
    <w:abstractNumId w:val="18"/>
  </w:num>
  <w:num w:numId="22">
    <w:abstractNumId w:val="23"/>
  </w:num>
  <w:num w:numId="23">
    <w:abstractNumId w:val="7"/>
  </w:num>
  <w:num w:numId="24">
    <w:abstractNumId w:val="29"/>
  </w:num>
  <w:num w:numId="25">
    <w:abstractNumId w:val="15"/>
  </w:num>
  <w:num w:numId="26">
    <w:abstractNumId w:val="35"/>
  </w:num>
  <w:num w:numId="27">
    <w:abstractNumId w:val="32"/>
  </w:num>
  <w:num w:numId="28">
    <w:abstractNumId w:val="30"/>
  </w:num>
  <w:num w:numId="29">
    <w:abstractNumId w:val="5"/>
  </w:num>
  <w:num w:numId="30">
    <w:abstractNumId w:val="33"/>
  </w:num>
  <w:num w:numId="31">
    <w:abstractNumId w:val="13"/>
  </w:num>
  <w:num w:numId="32">
    <w:abstractNumId w:val="27"/>
  </w:num>
  <w:num w:numId="33">
    <w:abstractNumId w:val="31"/>
  </w:num>
  <w:num w:numId="34">
    <w:abstractNumId w:val="2"/>
  </w:num>
  <w:num w:numId="35">
    <w:abstractNumId w:val="22"/>
  </w:num>
  <w:num w:numId="36">
    <w:abstractNumId w:val="6"/>
  </w:num>
  <w:num w:numId="37">
    <w:abstractNumId w:val="20"/>
  </w:num>
  <w:num w:numId="38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1D4"/>
    <w:rsid w:val="00000373"/>
    <w:rsid w:val="000005A0"/>
    <w:rsid w:val="00001DB6"/>
    <w:rsid w:val="00003A7F"/>
    <w:rsid w:val="000041A2"/>
    <w:rsid w:val="000058FD"/>
    <w:rsid w:val="0001188C"/>
    <w:rsid w:val="000118AB"/>
    <w:rsid w:val="000126CE"/>
    <w:rsid w:val="000130A4"/>
    <w:rsid w:val="00013108"/>
    <w:rsid w:val="000135AA"/>
    <w:rsid w:val="00014466"/>
    <w:rsid w:val="00016DD9"/>
    <w:rsid w:val="00020128"/>
    <w:rsid w:val="00020404"/>
    <w:rsid w:val="0002353C"/>
    <w:rsid w:val="00027473"/>
    <w:rsid w:val="0002758F"/>
    <w:rsid w:val="00030419"/>
    <w:rsid w:val="000314DE"/>
    <w:rsid w:val="000332FA"/>
    <w:rsid w:val="00035C2B"/>
    <w:rsid w:val="000378D8"/>
    <w:rsid w:val="00042066"/>
    <w:rsid w:val="0004569F"/>
    <w:rsid w:val="00045E62"/>
    <w:rsid w:val="000470BD"/>
    <w:rsid w:val="00047733"/>
    <w:rsid w:val="0005159A"/>
    <w:rsid w:val="00051B67"/>
    <w:rsid w:val="00051CB9"/>
    <w:rsid w:val="00054575"/>
    <w:rsid w:val="000550C3"/>
    <w:rsid w:val="000552BA"/>
    <w:rsid w:val="00055689"/>
    <w:rsid w:val="00061195"/>
    <w:rsid w:val="000611C9"/>
    <w:rsid w:val="00066221"/>
    <w:rsid w:val="000673B1"/>
    <w:rsid w:val="00067B17"/>
    <w:rsid w:val="00067F15"/>
    <w:rsid w:val="00070398"/>
    <w:rsid w:val="00071DD6"/>
    <w:rsid w:val="000729A5"/>
    <w:rsid w:val="00072A25"/>
    <w:rsid w:val="000802AC"/>
    <w:rsid w:val="00081D2E"/>
    <w:rsid w:val="0008216B"/>
    <w:rsid w:val="00085C7E"/>
    <w:rsid w:val="00090FAA"/>
    <w:rsid w:val="00090FB5"/>
    <w:rsid w:val="00091641"/>
    <w:rsid w:val="00092F4E"/>
    <w:rsid w:val="000939D1"/>
    <w:rsid w:val="00093C51"/>
    <w:rsid w:val="0009446F"/>
    <w:rsid w:val="000970AB"/>
    <w:rsid w:val="000A0FE4"/>
    <w:rsid w:val="000A1046"/>
    <w:rsid w:val="000A17BD"/>
    <w:rsid w:val="000A5125"/>
    <w:rsid w:val="000A53D9"/>
    <w:rsid w:val="000B2105"/>
    <w:rsid w:val="000B2A76"/>
    <w:rsid w:val="000B512D"/>
    <w:rsid w:val="000B6A68"/>
    <w:rsid w:val="000B7F53"/>
    <w:rsid w:val="000C1784"/>
    <w:rsid w:val="000C34C7"/>
    <w:rsid w:val="000C3B82"/>
    <w:rsid w:val="000C44D3"/>
    <w:rsid w:val="000C607E"/>
    <w:rsid w:val="000C7AB6"/>
    <w:rsid w:val="000C7DCF"/>
    <w:rsid w:val="000D3F56"/>
    <w:rsid w:val="000D5268"/>
    <w:rsid w:val="000D5D37"/>
    <w:rsid w:val="000E1F2A"/>
    <w:rsid w:val="000E24C5"/>
    <w:rsid w:val="000E2B53"/>
    <w:rsid w:val="000E45D6"/>
    <w:rsid w:val="000E5D24"/>
    <w:rsid w:val="000E68E6"/>
    <w:rsid w:val="000E7BDC"/>
    <w:rsid w:val="000F00A2"/>
    <w:rsid w:val="000F1458"/>
    <w:rsid w:val="000F725D"/>
    <w:rsid w:val="000F7D41"/>
    <w:rsid w:val="00101D2B"/>
    <w:rsid w:val="00101EB8"/>
    <w:rsid w:val="00103E0C"/>
    <w:rsid w:val="00103FF7"/>
    <w:rsid w:val="00105F71"/>
    <w:rsid w:val="00112783"/>
    <w:rsid w:val="0011318B"/>
    <w:rsid w:val="00117C7D"/>
    <w:rsid w:val="00121A37"/>
    <w:rsid w:val="0012233F"/>
    <w:rsid w:val="00124184"/>
    <w:rsid w:val="00125230"/>
    <w:rsid w:val="00125235"/>
    <w:rsid w:val="00125347"/>
    <w:rsid w:val="001272DE"/>
    <w:rsid w:val="00131F5C"/>
    <w:rsid w:val="0013355E"/>
    <w:rsid w:val="00133AA1"/>
    <w:rsid w:val="001365E2"/>
    <w:rsid w:val="00140ECE"/>
    <w:rsid w:val="00141550"/>
    <w:rsid w:val="00142C65"/>
    <w:rsid w:val="0014323B"/>
    <w:rsid w:val="0014425B"/>
    <w:rsid w:val="00144E5B"/>
    <w:rsid w:val="001463D5"/>
    <w:rsid w:val="0014769F"/>
    <w:rsid w:val="00147A36"/>
    <w:rsid w:val="001508CE"/>
    <w:rsid w:val="00150E0C"/>
    <w:rsid w:val="00151090"/>
    <w:rsid w:val="00154239"/>
    <w:rsid w:val="00157D39"/>
    <w:rsid w:val="00160CC9"/>
    <w:rsid w:val="00160DCB"/>
    <w:rsid w:val="00162A72"/>
    <w:rsid w:val="00163229"/>
    <w:rsid w:val="00163822"/>
    <w:rsid w:val="001648D0"/>
    <w:rsid w:val="00164D4C"/>
    <w:rsid w:val="0017072D"/>
    <w:rsid w:val="00171B75"/>
    <w:rsid w:val="00173196"/>
    <w:rsid w:val="0017343C"/>
    <w:rsid w:val="0017375B"/>
    <w:rsid w:val="00175087"/>
    <w:rsid w:val="001760D6"/>
    <w:rsid w:val="00176240"/>
    <w:rsid w:val="00176BCF"/>
    <w:rsid w:val="001776E2"/>
    <w:rsid w:val="00177C20"/>
    <w:rsid w:val="001815F0"/>
    <w:rsid w:val="00181795"/>
    <w:rsid w:val="00181E3A"/>
    <w:rsid w:val="00181FA3"/>
    <w:rsid w:val="0018396B"/>
    <w:rsid w:val="00183F90"/>
    <w:rsid w:val="001840C6"/>
    <w:rsid w:val="00184732"/>
    <w:rsid w:val="00187533"/>
    <w:rsid w:val="001971DE"/>
    <w:rsid w:val="001A1BB7"/>
    <w:rsid w:val="001A2736"/>
    <w:rsid w:val="001A28D9"/>
    <w:rsid w:val="001A4384"/>
    <w:rsid w:val="001A6DC4"/>
    <w:rsid w:val="001B0A78"/>
    <w:rsid w:val="001B0CAD"/>
    <w:rsid w:val="001B35F0"/>
    <w:rsid w:val="001B42E5"/>
    <w:rsid w:val="001B5853"/>
    <w:rsid w:val="001B7050"/>
    <w:rsid w:val="001C1060"/>
    <w:rsid w:val="001C46D7"/>
    <w:rsid w:val="001C4DFB"/>
    <w:rsid w:val="001C5818"/>
    <w:rsid w:val="001C6E69"/>
    <w:rsid w:val="001D0CE7"/>
    <w:rsid w:val="001D4902"/>
    <w:rsid w:val="001D5392"/>
    <w:rsid w:val="001D6227"/>
    <w:rsid w:val="001E0978"/>
    <w:rsid w:val="001E10BB"/>
    <w:rsid w:val="001E296F"/>
    <w:rsid w:val="001E36DE"/>
    <w:rsid w:val="001F0EB3"/>
    <w:rsid w:val="001F25E6"/>
    <w:rsid w:val="001F2C72"/>
    <w:rsid w:val="001F3E86"/>
    <w:rsid w:val="001F4DD6"/>
    <w:rsid w:val="001F525A"/>
    <w:rsid w:val="001F53F6"/>
    <w:rsid w:val="001F5AA7"/>
    <w:rsid w:val="001F63A3"/>
    <w:rsid w:val="00203110"/>
    <w:rsid w:val="00203466"/>
    <w:rsid w:val="00203ACD"/>
    <w:rsid w:val="00203EF3"/>
    <w:rsid w:val="00206AA5"/>
    <w:rsid w:val="002075BF"/>
    <w:rsid w:val="00207721"/>
    <w:rsid w:val="00207F30"/>
    <w:rsid w:val="00210AF1"/>
    <w:rsid w:val="002112BE"/>
    <w:rsid w:val="00215DB9"/>
    <w:rsid w:val="00215EE6"/>
    <w:rsid w:val="00216E71"/>
    <w:rsid w:val="002177AA"/>
    <w:rsid w:val="00220492"/>
    <w:rsid w:val="00220CE5"/>
    <w:rsid w:val="00221A76"/>
    <w:rsid w:val="00222270"/>
    <w:rsid w:val="0022355E"/>
    <w:rsid w:val="00227D6F"/>
    <w:rsid w:val="002348C0"/>
    <w:rsid w:val="00235E25"/>
    <w:rsid w:val="00236AC2"/>
    <w:rsid w:val="00240800"/>
    <w:rsid w:val="00240990"/>
    <w:rsid w:val="00240F91"/>
    <w:rsid w:val="00241F54"/>
    <w:rsid w:val="00244A2D"/>
    <w:rsid w:val="00246A98"/>
    <w:rsid w:val="002501A9"/>
    <w:rsid w:val="00252695"/>
    <w:rsid w:val="002526B3"/>
    <w:rsid w:val="00253B1D"/>
    <w:rsid w:val="0025616D"/>
    <w:rsid w:val="00261CEC"/>
    <w:rsid w:val="00261D7A"/>
    <w:rsid w:val="00261DF5"/>
    <w:rsid w:val="00262E2E"/>
    <w:rsid w:val="00264292"/>
    <w:rsid w:val="0027025D"/>
    <w:rsid w:val="002703EA"/>
    <w:rsid w:val="002706F7"/>
    <w:rsid w:val="00270E11"/>
    <w:rsid w:val="00271A74"/>
    <w:rsid w:val="0027272C"/>
    <w:rsid w:val="002734BD"/>
    <w:rsid w:val="002750D8"/>
    <w:rsid w:val="002758D4"/>
    <w:rsid w:val="0027679C"/>
    <w:rsid w:val="00284F70"/>
    <w:rsid w:val="0028668A"/>
    <w:rsid w:val="00287DB4"/>
    <w:rsid w:val="0029248B"/>
    <w:rsid w:val="00292DF7"/>
    <w:rsid w:val="0029554C"/>
    <w:rsid w:val="00296A42"/>
    <w:rsid w:val="002A020E"/>
    <w:rsid w:val="002A1E9C"/>
    <w:rsid w:val="002A4707"/>
    <w:rsid w:val="002A5631"/>
    <w:rsid w:val="002A6626"/>
    <w:rsid w:val="002B0D07"/>
    <w:rsid w:val="002B161C"/>
    <w:rsid w:val="002B284F"/>
    <w:rsid w:val="002B5D10"/>
    <w:rsid w:val="002B5F1E"/>
    <w:rsid w:val="002C05BA"/>
    <w:rsid w:val="002C20BE"/>
    <w:rsid w:val="002C2361"/>
    <w:rsid w:val="002C2985"/>
    <w:rsid w:val="002C4341"/>
    <w:rsid w:val="002C4D7B"/>
    <w:rsid w:val="002C4EA9"/>
    <w:rsid w:val="002C58B1"/>
    <w:rsid w:val="002C7515"/>
    <w:rsid w:val="002D0C6D"/>
    <w:rsid w:val="002D1D1D"/>
    <w:rsid w:val="002D2EC7"/>
    <w:rsid w:val="002D483E"/>
    <w:rsid w:val="002D62B5"/>
    <w:rsid w:val="002E1E70"/>
    <w:rsid w:val="002E5383"/>
    <w:rsid w:val="002E5D53"/>
    <w:rsid w:val="002E7987"/>
    <w:rsid w:val="002F522D"/>
    <w:rsid w:val="0030692D"/>
    <w:rsid w:val="00307350"/>
    <w:rsid w:val="003146CB"/>
    <w:rsid w:val="0031510C"/>
    <w:rsid w:val="00316CEA"/>
    <w:rsid w:val="003219A7"/>
    <w:rsid w:val="00323624"/>
    <w:rsid w:val="00324187"/>
    <w:rsid w:val="003260E3"/>
    <w:rsid w:val="00326190"/>
    <w:rsid w:val="00330C02"/>
    <w:rsid w:val="00333077"/>
    <w:rsid w:val="0033678A"/>
    <w:rsid w:val="003422DC"/>
    <w:rsid w:val="00342B1C"/>
    <w:rsid w:val="00343C43"/>
    <w:rsid w:val="0034511E"/>
    <w:rsid w:val="00352129"/>
    <w:rsid w:val="0035317C"/>
    <w:rsid w:val="003537ED"/>
    <w:rsid w:val="0035696C"/>
    <w:rsid w:val="00357953"/>
    <w:rsid w:val="00361A3F"/>
    <w:rsid w:val="00361E92"/>
    <w:rsid w:val="00363F24"/>
    <w:rsid w:val="003649C5"/>
    <w:rsid w:val="0036505B"/>
    <w:rsid w:val="00365262"/>
    <w:rsid w:val="00370754"/>
    <w:rsid w:val="00370E2E"/>
    <w:rsid w:val="00373638"/>
    <w:rsid w:val="00375D99"/>
    <w:rsid w:val="00376F91"/>
    <w:rsid w:val="003777E8"/>
    <w:rsid w:val="00381E78"/>
    <w:rsid w:val="00382F94"/>
    <w:rsid w:val="00391BA2"/>
    <w:rsid w:val="00392E49"/>
    <w:rsid w:val="00392FCE"/>
    <w:rsid w:val="0039473E"/>
    <w:rsid w:val="00397547"/>
    <w:rsid w:val="003A4486"/>
    <w:rsid w:val="003B24D7"/>
    <w:rsid w:val="003B51F6"/>
    <w:rsid w:val="003B5FA0"/>
    <w:rsid w:val="003C120D"/>
    <w:rsid w:val="003C3FC6"/>
    <w:rsid w:val="003C4C2D"/>
    <w:rsid w:val="003C6A3D"/>
    <w:rsid w:val="003D3052"/>
    <w:rsid w:val="003D4300"/>
    <w:rsid w:val="003D570F"/>
    <w:rsid w:val="003E06AE"/>
    <w:rsid w:val="003E1A1C"/>
    <w:rsid w:val="003E1FBB"/>
    <w:rsid w:val="003E3017"/>
    <w:rsid w:val="003E3608"/>
    <w:rsid w:val="003E6255"/>
    <w:rsid w:val="003E7386"/>
    <w:rsid w:val="003F00B2"/>
    <w:rsid w:val="003F1EFE"/>
    <w:rsid w:val="003F438A"/>
    <w:rsid w:val="003F4684"/>
    <w:rsid w:val="003F5946"/>
    <w:rsid w:val="00401B7F"/>
    <w:rsid w:val="00401D90"/>
    <w:rsid w:val="0040375C"/>
    <w:rsid w:val="00403787"/>
    <w:rsid w:val="00406694"/>
    <w:rsid w:val="0041140F"/>
    <w:rsid w:val="00411C0A"/>
    <w:rsid w:val="00416F48"/>
    <w:rsid w:val="00417419"/>
    <w:rsid w:val="004178F6"/>
    <w:rsid w:val="0042235D"/>
    <w:rsid w:val="00424452"/>
    <w:rsid w:val="0042617C"/>
    <w:rsid w:val="00426C43"/>
    <w:rsid w:val="0043077A"/>
    <w:rsid w:val="00430A08"/>
    <w:rsid w:val="00432A4A"/>
    <w:rsid w:val="00432CDA"/>
    <w:rsid w:val="00434530"/>
    <w:rsid w:val="0043666B"/>
    <w:rsid w:val="00440070"/>
    <w:rsid w:val="00443437"/>
    <w:rsid w:val="00443C93"/>
    <w:rsid w:val="0044548C"/>
    <w:rsid w:val="004479CC"/>
    <w:rsid w:val="00450CCC"/>
    <w:rsid w:val="00451300"/>
    <w:rsid w:val="00453591"/>
    <w:rsid w:val="0045608C"/>
    <w:rsid w:val="00456958"/>
    <w:rsid w:val="00456BBD"/>
    <w:rsid w:val="00456DC4"/>
    <w:rsid w:val="00460664"/>
    <w:rsid w:val="00460768"/>
    <w:rsid w:val="004609F9"/>
    <w:rsid w:val="00461A36"/>
    <w:rsid w:val="00465943"/>
    <w:rsid w:val="00466579"/>
    <w:rsid w:val="00471DB0"/>
    <w:rsid w:val="00473D8B"/>
    <w:rsid w:val="00473DE0"/>
    <w:rsid w:val="004772FF"/>
    <w:rsid w:val="004804ED"/>
    <w:rsid w:val="00482592"/>
    <w:rsid w:val="00487D06"/>
    <w:rsid w:val="00492617"/>
    <w:rsid w:val="00493E43"/>
    <w:rsid w:val="0049420F"/>
    <w:rsid w:val="00495DB0"/>
    <w:rsid w:val="004A058F"/>
    <w:rsid w:val="004A1C14"/>
    <w:rsid w:val="004A54D2"/>
    <w:rsid w:val="004A734B"/>
    <w:rsid w:val="004B0FDF"/>
    <w:rsid w:val="004B23C1"/>
    <w:rsid w:val="004B2A33"/>
    <w:rsid w:val="004B35BE"/>
    <w:rsid w:val="004B627F"/>
    <w:rsid w:val="004C158C"/>
    <w:rsid w:val="004C5470"/>
    <w:rsid w:val="004C58FF"/>
    <w:rsid w:val="004D0264"/>
    <w:rsid w:val="004D15C6"/>
    <w:rsid w:val="004D3D30"/>
    <w:rsid w:val="004D44CA"/>
    <w:rsid w:val="004D5B9B"/>
    <w:rsid w:val="004D602C"/>
    <w:rsid w:val="004D6D0A"/>
    <w:rsid w:val="004E03EF"/>
    <w:rsid w:val="004E0A3A"/>
    <w:rsid w:val="004E12BA"/>
    <w:rsid w:val="004E4BF9"/>
    <w:rsid w:val="004E68FF"/>
    <w:rsid w:val="004F06E4"/>
    <w:rsid w:val="004F239F"/>
    <w:rsid w:val="004F2E68"/>
    <w:rsid w:val="004F4C4C"/>
    <w:rsid w:val="004F66D6"/>
    <w:rsid w:val="004F70DC"/>
    <w:rsid w:val="00500E53"/>
    <w:rsid w:val="0050198C"/>
    <w:rsid w:val="005019A4"/>
    <w:rsid w:val="0050219A"/>
    <w:rsid w:val="00502251"/>
    <w:rsid w:val="00502694"/>
    <w:rsid w:val="00502ABC"/>
    <w:rsid w:val="0050329F"/>
    <w:rsid w:val="00505D6A"/>
    <w:rsid w:val="005078FA"/>
    <w:rsid w:val="00515AEE"/>
    <w:rsid w:val="005208F0"/>
    <w:rsid w:val="00521734"/>
    <w:rsid w:val="00521E59"/>
    <w:rsid w:val="00523569"/>
    <w:rsid w:val="005250DB"/>
    <w:rsid w:val="0053313B"/>
    <w:rsid w:val="00533C55"/>
    <w:rsid w:val="005351BC"/>
    <w:rsid w:val="00535E85"/>
    <w:rsid w:val="00537080"/>
    <w:rsid w:val="005379B7"/>
    <w:rsid w:val="00540D64"/>
    <w:rsid w:val="00541C33"/>
    <w:rsid w:val="00542DBC"/>
    <w:rsid w:val="00543234"/>
    <w:rsid w:val="0054411A"/>
    <w:rsid w:val="00544C8C"/>
    <w:rsid w:val="00544E7A"/>
    <w:rsid w:val="0054661F"/>
    <w:rsid w:val="00550C43"/>
    <w:rsid w:val="00551128"/>
    <w:rsid w:val="00552AC0"/>
    <w:rsid w:val="00553C93"/>
    <w:rsid w:val="00554A19"/>
    <w:rsid w:val="005624BA"/>
    <w:rsid w:val="005672A1"/>
    <w:rsid w:val="00571025"/>
    <w:rsid w:val="0057147C"/>
    <w:rsid w:val="00571C8C"/>
    <w:rsid w:val="005729A3"/>
    <w:rsid w:val="0057397E"/>
    <w:rsid w:val="00576F5F"/>
    <w:rsid w:val="005802EF"/>
    <w:rsid w:val="00580EC3"/>
    <w:rsid w:val="00581600"/>
    <w:rsid w:val="00582195"/>
    <w:rsid w:val="005821BC"/>
    <w:rsid w:val="00585A23"/>
    <w:rsid w:val="0058635F"/>
    <w:rsid w:val="0058694C"/>
    <w:rsid w:val="00586C57"/>
    <w:rsid w:val="00590F0B"/>
    <w:rsid w:val="00594863"/>
    <w:rsid w:val="00596F93"/>
    <w:rsid w:val="005A0360"/>
    <w:rsid w:val="005A274D"/>
    <w:rsid w:val="005A39E5"/>
    <w:rsid w:val="005A46C8"/>
    <w:rsid w:val="005A55A5"/>
    <w:rsid w:val="005A6EDB"/>
    <w:rsid w:val="005B3BDD"/>
    <w:rsid w:val="005C154D"/>
    <w:rsid w:val="005C26C1"/>
    <w:rsid w:val="005C2DA6"/>
    <w:rsid w:val="005C51E2"/>
    <w:rsid w:val="005D02A3"/>
    <w:rsid w:val="005D1D70"/>
    <w:rsid w:val="005D2866"/>
    <w:rsid w:val="005D4409"/>
    <w:rsid w:val="005D54E0"/>
    <w:rsid w:val="005D55F0"/>
    <w:rsid w:val="005D5A65"/>
    <w:rsid w:val="005D6F2C"/>
    <w:rsid w:val="005D75CD"/>
    <w:rsid w:val="005E18B5"/>
    <w:rsid w:val="005E2796"/>
    <w:rsid w:val="005E41FE"/>
    <w:rsid w:val="005E6B11"/>
    <w:rsid w:val="005E79D2"/>
    <w:rsid w:val="005F0170"/>
    <w:rsid w:val="005F1579"/>
    <w:rsid w:val="005F25A2"/>
    <w:rsid w:val="005F2D4C"/>
    <w:rsid w:val="005F54ED"/>
    <w:rsid w:val="005F5D63"/>
    <w:rsid w:val="0060161D"/>
    <w:rsid w:val="00605F07"/>
    <w:rsid w:val="00613459"/>
    <w:rsid w:val="00617873"/>
    <w:rsid w:val="006252D3"/>
    <w:rsid w:val="00627401"/>
    <w:rsid w:val="00633184"/>
    <w:rsid w:val="006334FC"/>
    <w:rsid w:val="006359C1"/>
    <w:rsid w:val="00640768"/>
    <w:rsid w:val="00640B63"/>
    <w:rsid w:val="006417B3"/>
    <w:rsid w:val="00641B0C"/>
    <w:rsid w:val="00645116"/>
    <w:rsid w:val="006453F6"/>
    <w:rsid w:val="00645F43"/>
    <w:rsid w:val="006476B5"/>
    <w:rsid w:val="00653434"/>
    <w:rsid w:val="006540F1"/>
    <w:rsid w:val="00656447"/>
    <w:rsid w:val="006564FE"/>
    <w:rsid w:val="00663DFF"/>
    <w:rsid w:val="00667036"/>
    <w:rsid w:val="006759C2"/>
    <w:rsid w:val="00676C25"/>
    <w:rsid w:val="00677085"/>
    <w:rsid w:val="00680F03"/>
    <w:rsid w:val="0068248D"/>
    <w:rsid w:val="00684A93"/>
    <w:rsid w:val="00687873"/>
    <w:rsid w:val="0069057E"/>
    <w:rsid w:val="00691198"/>
    <w:rsid w:val="00691329"/>
    <w:rsid w:val="00693036"/>
    <w:rsid w:val="00693312"/>
    <w:rsid w:val="006A1051"/>
    <w:rsid w:val="006A2009"/>
    <w:rsid w:val="006A3BDD"/>
    <w:rsid w:val="006A4B03"/>
    <w:rsid w:val="006A4CE1"/>
    <w:rsid w:val="006B131E"/>
    <w:rsid w:val="006B3685"/>
    <w:rsid w:val="006C2C16"/>
    <w:rsid w:val="006C394A"/>
    <w:rsid w:val="006C4441"/>
    <w:rsid w:val="006C4A28"/>
    <w:rsid w:val="006D23E1"/>
    <w:rsid w:val="006D29E3"/>
    <w:rsid w:val="006D35AD"/>
    <w:rsid w:val="006D5418"/>
    <w:rsid w:val="006D7F7E"/>
    <w:rsid w:val="006E009B"/>
    <w:rsid w:val="006E424C"/>
    <w:rsid w:val="006E5251"/>
    <w:rsid w:val="006F0BA2"/>
    <w:rsid w:val="006F1CFF"/>
    <w:rsid w:val="006F216B"/>
    <w:rsid w:val="006F4C83"/>
    <w:rsid w:val="006F7C57"/>
    <w:rsid w:val="0070358A"/>
    <w:rsid w:val="00703DE1"/>
    <w:rsid w:val="00705F0D"/>
    <w:rsid w:val="00707F11"/>
    <w:rsid w:val="007101A2"/>
    <w:rsid w:val="0071091E"/>
    <w:rsid w:val="00711BFB"/>
    <w:rsid w:val="00715260"/>
    <w:rsid w:val="00715B51"/>
    <w:rsid w:val="00720AC7"/>
    <w:rsid w:val="00721512"/>
    <w:rsid w:val="00722C72"/>
    <w:rsid w:val="00723D1F"/>
    <w:rsid w:val="00724286"/>
    <w:rsid w:val="0072607C"/>
    <w:rsid w:val="00726F34"/>
    <w:rsid w:val="00730D7C"/>
    <w:rsid w:val="00734262"/>
    <w:rsid w:val="0073447F"/>
    <w:rsid w:val="00734C8B"/>
    <w:rsid w:val="00735AF4"/>
    <w:rsid w:val="00737366"/>
    <w:rsid w:val="007419E4"/>
    <w:rsid w:val="00742099"/>
    <w:rsid w:val="007420C7"/>
    <w:rsid w:val="007430E4"/>
    <w:rsid w:val="00744140"/>
    <w:rsid w:val="0074555A"/>
    <w:rsid w:val="00745D43"/>
    <w:rsid w:val="00750DAF"/>
    <w:rsid w:val="00751EF7"/>
    <w:rsid w:val="00754999"/>
    <w:rsid w:val="00756C2A"/>
    <w:rsid w:val="00756F88"/>
    <w:rsid w:val="00757BBB"/>
    <w:rsid w:val="00760036"/>
    <w:rsid w:val="007631EE"/>
    <w:rsid w:val="007656BF"/>
    <w:rsid w:val="00765746"/>
    <w:rsid w:val="007657E7"/>
    <w:rsid w:val="0076696A"/>
    <w:rsid w:val="007675F4"/>
    <w:rsid w:val="00770518"/>
    <w:rsid w:val="0077079F"/>
    <w:rsid w:val="00771940"/>
    <w:rsid w:val="00775CF5"/>
    <w:rsid w:val="0078135C"/>
    <w:rsid w:val="00781F00"/>
    <w:rsid w:val="007824EA"/>
    <w:rsid w:val="00783C16"/>
    <w:rsid w:val="00786049"/>
    <w:rsid w:val="0078679F"/>
    <w:rsid w:val="0079625B"/>
    <w:rsid w:val="007A02B7"/>
    <w:rsid w:val="007A03E6"/>
    <w:rsid w:val="007A131A"/>
    <w:rsid w:val="007A1CC7"/>
    <w:rsid w:val="007A3030"/>
    <w:rsid w:val="007A342E"/>
    <w:rsid w:val="007A3A6C"/>
    <w:rsid w:val="007A4434"/>
    <w:rsid w:val="007A5AFC"/>
    <w:rsid w:val="007A5DAE"/>
    <w:rsid w:val="007B115A"/>
    <w:rsid w:val="007B1E93"/>
    <w:rsid w:val="007B50D2"/>
    <w:rsid w:val="007B54A4"/>
    <w:rsid w:val="007B69C3"/>
    <w:rsid w:val="007B7B4D"/>
    <w:rsid w:val="007C0478"/>
    <w:rsid w:val="007C08B6"/>
    <w:rsid w:val="007C251D"/>
    <w:rsid w:val="007C2B22"/>
    <w:rsid w:val="007C3F51"/>
    <w:rsid w:val="007C6AEF"/>
    <w:rsid w:val="007C7146"/>
    <w:rsid w:val="007D1DF7"/>
    <w:rsid w:val="007D2F1D"/>
    <w:rsid w:val="007D38BE"/>
    <w:rsid w:val="007D3DBF"/>
    <w:rsid w:val="007D46ED"/>
    <w:rsid w:val="007D63DB"/>
    <w:rsid w:val="007D6DBC"/>
    <w:rsid w:val="007D738D"/>
    <w:rsid w:val="007E1C3B"/>
    <w:rsid w:val="007E27B3"/>
    <w:rsid w:val="007E42F9"/>
    <w:rsid w:val="007E7767"/>
    <w:rsid w:val="007F0C32"/>
    <w:rsid w:val="007F691D"/>
    <w:rsid w:val="007F6D40"/>
    <w:rsid w:val="00802A8D"/>
    <w:rsid w:val="00803ED9"/>
    <w:rsid w:val="00806AC9"/>
    <w:rsid w:val="008072AF"/>
    <w:rsid w:val="008073DB"/>
    <w:rsid w:val="0081088B"/>
    <w:rsid w:val="00810B68"/>
    <w:rsid w:val="00811937"/>
    <w:rsid w:val="008123A6"/>
    <w:rsid w:val="00812ABA"/>
    <w:rsid w:val="0081384C"/>
    <w:rsid w:val="00814043"/>
    <w:rsid w:val="008146DB"/>
    <w:rsid w:val="00817C82"/>
    <w:rsid w:val="008205E2"/>
    <w:rsid w:val="00824D4B"/>
    <w:rsid w:val="008276E1"/>
    <w:rsid w:val="00830CE3"/>
    <w:rsid w:val="00832624"/>
    <w:rsid w:val="00832969"/>
    <w:rsid w:val="00834673"/>
    <w:rsid w:val="008349E6"/>
    <w:rsid w:val="00834FF9"/>
    <w:rsid w:val="00835599"/>
    <w:rsid w:val="008360D1"/>
    <w:rsid w:val="00836513"/>
    <w:rsid w:val="008434AB"/>
    <w:rsid w:val="0084700A"/>
    <w:rsid w:val="008474D7"/>
    <w:rsid w:val="00852DFD"/>
    <w:rsid w:val="0085452E"/>
    <w:rsid w:val="008561A3"/>
    <w:rsid w:val="00857F80"/>
    <w:rsid w:val="00862FAE"/>
    <w:rsid w:val="008635F2"/>
    <w:rsid w:val="00864678"/>
    <w:rsid w:val="008646CD"/>
    <w:rsid w:val="0087238B"/>
    <w:rsid w:val="00872ED3"/>
    <w:rsid w:val="0087389A"/>
    <w:rsid w:val="0087505D"/>
    <w:rsid w:val="00875470"/>
    <w:rsid w:val="008805C3"/>
    <w:rsid w:val="00881D5F"/>
    <w:rsid w:val="0088417E"/>
    <w:rsid w:val="008857D8"/>
    <w:rsid w:val="00885F07"/>
    <w:rsid w:val="008873B1"/>
    <w:rsid w:val="00887A81"/>
    <w:rsid w:val="00891C79"/>
    <w:rsid w:val="0089225C"/>
    <w:rsid w:val="00892300"/>
    <w:rsid w:val="008951DF"/>
    <w:rsid w:val="00895A08"/>
    <w:rsid w:val="008A2EF2"/>
    <w:rsid w:val="008A428A"/>
    <w:rsid w:val="008B30B7"/>
    <w:rsid w:val="008B371B"/>
    <w:rsid w:val="008B675D"/>
    <w:rsid w:val="008C0C83"/>
    <w:rsid w:val="008C1255"/>
    <w:rsid w:val="008C3E24"/>
    <w:rsid w:val="008C5655"/>
    <w:rsid w:val="008C6BF5"/>
    <w:rsid w:val="008C7F6B"/>
    <w:rsid w:val="008D049F"/>
    <w:rsid w:val="008D06D9"/>
    <w:rsid w:val="008D2A69"/>
    <w:rsid w:val="008D435C"/>
    <w:rsid w:val="008D43F5"/>
    <w:rsid w:val="008D46CC"/>
    <w:rsid w:val="008E1EE8"/>
    <w:rsid w:val="008E275B"/>
    <w:rsid w:val="008E34B7"/>
    <w:rsid w:val="008E3828"/>
    <w:rsid w:val="008E4B79"/>
    <w:rsid w:val="008F04D3"/>
    <w:rsid w:val="008F05E5"/>
    <w:rsid w:val="008F2772"/>
    <w:rsid w:val="008F549C"/>
    <w:rsid w:val="008F5DC7"/>
    <w:rsid w:val="00903EF6"/>
    <w:rsid w:val="0090405A"/>
    <w:rsid w:val="009048E6"/>
    <w:rsid w:val="009054EC"/>
    <w:rsid w:val="00910AA0"/>
    <w:rsid w:val="00912EDA"/>
    <w:rsid w:val="009218DC"/>
    <w:rsid w:val="00923FE1"/>
    <w:rsid w:val="009254B4"/>
    <w:rsid w:val="009306E1"/>
    <w:rsid w:val="009307D1"/>
    <w:rsid w:val="00931ACC"/>
    <w:rsid w:val="0093277C"/>
    <w:rsid w:val="009351C8"/>
    <w:rsid w:val="009351ED"/>
    <w:rsid w:val="00937440"/>
    <w:rsid w:val="00937B7A"/>
    <w:rsid w:val="00942A0F"/>
    <w:rsid w:val="0094313B"/>
    <w:rsid w:val="00943315"/>
    <w:rsid w:val="00943384"/>
    <w:rsid w:val="0094525B"/>
    <w:rsid w:val="0095083D"/>
    <w:rsid w:val="00951ABC"/>
    <w:rsid w:val="00952C61"/>
    <w:rsid w:val="00953368"/>
    <w:rsid w:val="00953EB2"/>
    <w:rsid w:val="009541C0"/>
    <w:rsid w:val="00956453"/>
    <w:rsid w:val="00963113"/>
    <w:rsid w:val="00963695"/>
    <w:rsid w:val="009643CA"/>
    <w:rsid w:val="00964B5D"/>
    <w:rsid w:val="00965464"/>
    <w:rsid w:val="00965DC4"/>
    <w:rsid w:val="00967EA9"/>
    <w:rsid w:val="00970D0A"/>
    <w:rsid w:val="0097333A"/>
    <w:rsid w:val="00973964"/>
    <w:rsid w:val="00975416"/>
    <w:rsid w:val="00975564"/>
    <w:rsid w:val="00983086"/>
    <w:rsid w:val="009854AD"/>
    <w:rsid w:val="0099058D"/>
    <w:rsid w:val="009912A1"/>
    <w:rsid w:val="009949B7"/>
    <w:rsid w:val="00995D7E"/>
    <w:rsid w:val="009A05B4"/>
    <w:rsid w:val="009A0F13"/>
    <w:rsid w:val="009A4A02"/>
    <w:rsid w:val="009A6C68"/>
    <w:rsid w:val="009A7869"/>
    <w:rsid w:val="009A7FA6"/>
    <w:rsid w:val="009B0BC0"/>
    <w:rsid w:val="009B3625"/>
    <w:rsid w:val="009B5354"/>
    <w:rsid w:val="009B572D"/>
    <w:rsid w:val="009B70BD"/>
    <w:rsid w:val="009B7F32"/>
    <w:rsid w:val="009C0F1E"/>
    <w:rsid w:val="009C3413"/>
    <w:rsid w:val="009C4BF9"/>
    <w:rsid w:val="009C4E27"/>
    <w:rsid w:val="009C6CF7"/>
    <w:rsid w:val="009D0553"/>
    <w:rsid w:val="009D510F"/>
    <w:rsid w:val="009D64BE"/>
    <w:rsid w:val="009E01AA"/>
    <w:rsid w:val="009E1D42"/>
    <w:rsid w:val="009E44A6"/>
    <w:rsid w:val="009E4EA1"/>
    <w:rsid w:val="009E5AF7"/>
    <w:rsid w:val="009E5EA4"/>
    <w:rsid w:val="009E6BBC"/>
    <w:rsid w:val="009E7FA8"/>
    <w:rsid w:val="009F2383"/>
    <w:rsid w:val="009F4038"/>
    <w:rsid w:val="009F6AB9"/>
    <w:rsid w:val="009F748E"/>
    <w:rsid w:val="00A01056"/>
    <w:rsid w:val="00A0385F"/>
    <w:rsid w:val="00A046C3"/>
    <w:rsid w:val="00A07CD9"/>
    <w:rsid w:val="00A07DA3"/>
    <w:rsid w:val="00A12236"/>
    <w:rsid w:val="00A12494"/>
    <w:rsid w:val="00A168FA"/>
    <w:rsid w:val="00A16E4D"/>
    <w:rsid w:val="00A21B70"/>
    <w:rsid w:val="00A23552"/>
    <w:rsid w:val="00A25CE7"/>
    <w:rsid w:val="00A271D4"/>
    <w:rsid w:val="00A27923"/>
    <w:rsid w:val="00A31068"/>
    <w:rsid w:val="00A347FF"/>
    <w:rsid w:val="00A3627C"/>
    <w:rsid w:val="00A3760A"/>
    <w:rsid w:val="00A435AF"/>
    <w:rsid w:val="00A44FF9"/>
    <w:rsid w:val="00A46AA0"/>
    <w:rsid w:val="00A5388F"/>
    <w:rsid w:val="00A6179F"/>
    <w:rsid w:val="00A62310"/>
    <w:rsid w:val="00A6485B"/>
    <w:rsid w:val="00A679FE"/>
    <w:rsid w:val="00A738F7"/>
    <w:rsid w:val="00A73D7B"/>
    <w:rsid w:val="00A75FF1"/>
    <w:rsid w:val="00A77151"/>
    <w:rsid w:val="00A77459"/>
    <w:rsid w:val="00A81141"/>
    <w:rsid w:val="00A8242F"/>
    <w:rsid w:val="00A842D4"/>
    <w:rsid w:val="00A8479C"/>
    <w:rsid w:val="00A86053"/>
    <w:rsid w:val="00A86A2A"/>
    <w:rsid w:val="00A920F0"/>
    <w:rsid w:val="00A92E2C"/>
    <w:rsid w:val="00A94300"/>
    <w:rsid w:val="00A95A64"/>
    <w:rsid w:val="00A97560"/>
    <w:rsid w:val="00AA0A98"/>
    <w:rsid w:val="00AA1003"/>
    <w:rsid w:val="00AA17B8"/>
    <w:rsid w:val="00AA304C"/>
    <w:rsid w:val="00AA33A2"/>
    <w:rsid w:val="00AA3CA6"/>
    <w:rsid w:val="00AA5983"/>
    <w:rsid w:val="00AA5A84"/>
    <w:rsid w:val="00AA62DC"/>
    <w:rsid w:val="00AA66F1"/>
    <w:rsid w:val="00AA6C92"/>
    <w:rsid w:val="00AB499C"/>
    <w:rsid w:val="00AB5062"/>
    <w:rsid w:val="00AB7EE9"/>
    <w:rsid w:val="00AC200C"/>
    <w:rsid w:val="00AC26C4"/>
    <w:rsid w:val="00AC2DDA"/>
    <w:rsid w:val="00AC3004"/>
    <w:rsid w:val="00AC4658"/>
    <w:rsid w:val="00AC5980"/>
    <w:rsid w:val="00AC7FBF"/>
    <w:rsid w:val="00AD435C"/>
    <w:rsid w:val="00AD4898"/>
    <w:rsid w:val="00AD5E01"/>
    <w:rsid w:val="00AE249A"/>
    <w:rsid w:val="00AE251D"/>
    <w:rsid w:val="00AE43AC"/>
    <w:rsid w:val="00AE506B"/>
    <w:rsid w:val="00AE506F"/>
    <w:rsid w:val="00AE556E"/>
    <w:rsid w:val="00AE6262"/>
    <w:rsid w:val="00AF0712"/>
    <w:rsid w:val="00AF1387"/>
    <w:rsid w:val="00AF1474"/>
    <w:rsid w:val="00AF3B0B"/>
    <w:rsid w:val="00AF4C41"/>
    <w:rsid w:val="00AF718C"/>
    <w:rsid w:val="00B01027"/>
    <w:rsid w:val="00B029EB"/>
    <w:rsid w:val="00B03337"/>
    <w:rsid w:val="00B071D5"/>
    <w:rsid w:val="00B1115D"/>
    <w:rsid w:val="00B1280E"/>
    <w:rsid w:val="00B1578D"/>
    <w:rsid w:val="00B1619A"/>
    <w:rsid w:val="00B17E42"/>
    <w:rsid w:val="00B217CF"/>
    <w:rsid w:val="00B22609"/>
    <w:rsid w:val="00B258BF"/>
    <w:rsid w:val="00B2672A"/>
    <w:rsid w:val="00B27A5E"/>
    <w:rsid w:val="00B319C9"/>
    <w:rsid w:val="00B33786"/>
    <w:rsid w:val="00B3712E"/>
    <w:rsid w:val="00B3741C"/>
    <w:rsid w:val="00B40DE6"/>
    <w:rsid w:val="00B416EB"/>
    <w:rsid w:val="00B420CF"/>
    <w:rsid w:val="00B42B24"/>
    <w:rsid w:val="00B448EB"/>
    <w:rsid w:val="00B475D9"/>
    <w:rsid w:val="00B501C2"/>
    <w:rsid w:val="00B615CF"/>
    <w:rsid w:val="00B618A1"/>
    <w:rsid w:val="00B63BA5"/>
    <w:rsid w:val="00B648FD"/>
    <w:rsid w:val="00B64989"/>
    <w:rsid w:val="00B64E29"/>
    <w:rsid w:val="00B66113"/>
    <w:rsid w:val="00B663B2"/>
    <w:rsid w:val="00B6657B"/>
    <w:rsid w:val="00B66E44"/>
    <w:rsid w:val="00B70142"/>
    <w:rsid w:val="00B726B9"/>
    <w:rsid w:val="00B73CAD"/>
    <w:rsid w:val="00B74219"/>
    <w:rsid w:val="00B77EA0"/>
    <w:rsid w:val="00B827E9"/>
    <w:rsid w:val="00B829A6"/>
    <w:rsid w:val="00B82EF8"/>
    <w:rsid w:val="00B85398"/>
    <w:rsid w:val="00B86B31"/>
    <w:rsid w:val="00B86F88"/>
    <w:rsid w:val="00B87AA1"/>
    <w:rsid w:val="00B91421"/>
    <w:rsid w:val="00B92A54"/>
    <w:rsid w:val="00B95A63"/>
    <w:rsid w:val="00BA2077"/>
    <w:rsid w:val="00BA300B"/>
    <w:rsid w:val="00BA45F4"/>
    <w:rsid w:val="00BA528A"/>
    <w:rsid w:val="00BA6952"/>
    <w:rsid w:val="00BA76DD"/>
    <w:rsid w:val="00BA7F73"/>
    <w:rsid w:val="00BB0844"/>
    <w:rsid w:val="00BB0AAA"/>
    <w:rsid w:val="00BB0D0C"/>
    <w:rsid w:val="00BB5263"/>
    <w:rsid w:val="00BB7EAD"/>
    <w:rsid w:val="00BC0F76"/>
    <w:rsid w:val="00BC2A28"/>
    <w:rsid w:val="00BC2EE4"/>
    <w:rsid w:val="00BC2FF8"/>
    <w:rsid w:val="00BC4C74"/>
    <w:rsid w:val="00BC56C3"/>
    <w:rsid w:val="00BD083B"/>
    <w:rsid w:val="00BD3A50"/>
    <w:rsid w:val="00BD69CE"/>
    <w:rsid w:val="00BE160D"/>
    <w:rsid w:val="00BE31DF"/>
    <w:rsid w:val="00BE34E1"/>
    <w:rsid w:val="00BE53BD"/>
    <w:rsid w:val="00BE6E64"/>
    <w:rsid w:val="00BF13B6"/>
    <w:rsid w:val="00BF1591"/>
    <w:rsid w:val="00BF2A6B"/>
    <w:rsid w:val="00BF31B3"/>
    <w:rsid w:val="00BF3DB7"/>
    <w:rsid w:val="00BF48DE"/>
    <w:rsid w:val="00BF5E5C"/>
    <w:rsid w:val="00C0258D"/>
    <w:rsid w:val="00C03CB0"/>
    <w:rsid w:val="00C0668F"/>
    <w:rsid w:val="00C06FC9"/>
    <w:rsid w:val="00C079D4"/>
    <w:rsid w:val="00C114D3"/>
    <w:rsid w:val="00C12674"/>
    <w:rsid w:val="00C147D3"/>
    <w:rsid w:val="00C14A11"/>
    <w:rsid w:val="00C14D00"/>
    <w:rsid w:val="00C15EF2"/>
    <w:rsid w:val="00C218D5"/>
    <w:rsid w:val="00C24AB7"/>
    <w:rsid w:val="00C25C62"/>
    <w:rsid w:val="00C2750B"/>
    <w:rsid w:val="00C30586"/>
    <w:rsid w:val="00C323B8"/>
    <w:rsid w:val="00C34147"/>
    <w:rsid w:val="00C3619B"/>
    <w:rsid w:val="00C3619E"/>
    <w:rsid w:val="00C372DB"/>
    <w:rsid w:val="00C43118"/>
    <w:rsid w:val="00C4438A"/>
    <w:rsid w:val="00C46261"/>
    <w:rsid w:val="00C473DB"/>
    <w:rsid w:val="00C50CDD"/>
    <w:rsid w:val="00C5396E"/>
    <w:rsid w:val="00C53F06"/>
    <w:rsid w:val="00C55E9E"/>
    <w:rsid w:val="00C6058F"/>
    <w:rsid w:val="00C65C80"/>
    <w:rsid w:val="00C6617D"/>
    <w:rsid w:val="00C66FF6"/>
    <w:rsid w:val="00C70847"/>
    <w:rsid w:val="00C71264"/>
    <w:rsid w:val="00C7211D"/>
    <w:rsid w:val="00C72A82"/>
    <w:rsid w:val="00C8028D"/>
    <w:rsid w:val="00C804E7"/>
    <w:rsid w:val="00C824A6"/>
    <w:rsid w:val="00C8264C"/>
    <w:rsid w:val="00C84489"/>
    <w:rsid w:val="00C87DFC"/>
    <w:rsid w:val="00C9020D"/>
    <w:rsid w:val="00C93FA0"/>
    <w:rsid w:val="00C979E4"/>
    <w:rsid w:val="00CA1C3F"/>
    <w:rsid w:val="00CA1EC6"/>
    <w:rsid w:val="00CA37C3"/>
    <w:rsid w:val="00CB03CB"/>
    <w:rsid w:val="00CB0E1D"/>
    <w:rsid w:val="00CB1902"/>
    <w:rsid w:val="00CB23E4"/>
    <w:rsid w:val="00CB3F60"/>
    <w:rsid w:val="00CB4620"/>
    <w:rsid w:val="00CB5A4C"/>
    <w:rsid w:val="00CB5B02"/>
    <w:rsid w:val="00CB62BA"/>
    <w:rsid w:val="00CB6405"/>
    <w:rsid w:val="00CB6686"/>
    <w:rsid w:val="00CC3D44"/>
    <w:rsid w:val="00CC581C"/>
    <w:rsid w:val="00CC68AC"/>
    <w:rsid w:val="00CD05E6"/>
    <w:rsid w:val="00CD0985"/>
    <w:rsid w:val="00CD0EF8"/>
    <w:rsid w:val="00CD2412"/>
    <w:rsid w:val="00CD2E14"/>
    <w:rsid w:val="00CD5029"/>
    <w:rsid w:val="00CD6FB6"/>
    <w:rsid w:val="00CE011D"/>
    <w:rsid w:val="00CE29CC"/>
    <w:rsid w:val="00CE3225"/>
    <w:rsid w:val="00CE322E"/>
    <w:rsid w:val="00CE34CF"/>
    <w:rsid w:val="00CF0F31"/>
    <w:rsid w:val="00CF4769"/>
    <w:rsid w:val="00CF5995"/>
    <w:rsid w:val="00CF7BE0"/>
    <w:rsid w:val="00D00E4D"/>
    <w:rsid w:val="00D040D9"/>
    <w:rsid w:val="00D07436"/>
    <w:rsid w:val="00D103B7"/>
    <w:rsid w:val="00D12901"/>
    <w:rsid w:val="00D12D69"/>
    <w:rsid w:val="00D12E2B"/>
    <w:rsid w:val="00D158AF"/>
    <w:rsid w:val="00D15930"/>
    <w:rsid w:val="00D17817"/>
    <w:rsid w:val="00D17DB7"/>
    <w:rsid w:val="00D20F19"/>
    <w:rsid w:val="00D245AA"/>
    <w:rsid w:val="00D25223"/>
    <w:rsid w:val="00D269BA"/>
    <w:rsid w:val="00D27C19"/>
    <w:rsid w:val="00D40918"/>
    <w:rsid w:val="00D434F7"/>
    <w:rsid w:val="00D436E1"/>
    <w:rsid w:val="00D43A88"/>
    <w:rsid w:val="00D46A46"/>
    <w:rsid w:val="00D472B2"/>
    <w:rsid w:val="00D47925"/>
    <w:rsid w:val="00D50A15"/>
    <w:rsid w:val="00D51ADF"/>
    <w:rsid w:val="00D5632C"/>
    <w:rsid w:val="00D57D34"/>
    <w:rsid w:val="00D60062"/>
    <w:rsid w:val="00D603A2"/>
    <w:rsid w:val="00D661C4"/>
    <w:rsid w:val="00D666A1"/>
    <w:rsid w:val="00D67846"/>
    <w:rsid w:val="00D67A5C"/>
    <w:rsid w:val="00D710A8"/>
    <w:rsid w:val="00D71335"/>
    <w:rsid w:val="00D72276"/>
    <w:rsid w:val="00D72898"/>
    <w:rsid w:val="00D7481C"/>
    <w:rsid w:val="00D805F9"/>
    <w:rsid w:val="00D826DC"/>
    <w:rsid w:val="00D830CF"/>
    <w:rsid w:val="00D83327"/>
    <w:rsid w:val="00D84D82"/>
    <w:rsid w:val="00D85029"/>
    <w:rsid w:val="00D85C91"/>
    <w:rsid w:val="00D90116"/>
    <w:rsid w:val="00D92375"/>
    <w:rsid w:val="00D94270"/>
    <w:rsid w:val="00D9679D"/>
    <w:rsid w:val="00D97FD5"/>
    <w:rsid w:val="00DA1049"/>
    <w:rsid w:val="00DA6C50"/>
    <w:rsid w:val="00DB157C"/>
    <w:rsid w:val="00DB5E18"/>
    <w:rsid w:val="00DC1EDB"/>
    <w:rsid w:val="00DC1F6C"/>
    <w:rsid w:val="00DC286E"/>
    <w:rsid w:val="00DC4FE3"/>
    <w:rsid w:val="00DC56F8"/>
    <w:rsid w:val="00DC6D7A"/>
    <w:rsid w:val="00DD4DDB"/>
    <w:rsid w:val="00DD7F12"/>
    <w:rsid w:val="00DE3470"/>
    <w:rsid w:val="00DE6380"/>
    <w:rsid w:val="00DE65B1"/>
    <w:rsid w:val="00DE6C32"/>
    <w:rsid w:val="00DE7FFD"/>
    <w:rsid w:val="00DF0937"/>
    <w:rsid w:val="00DF37CA"/>
    <w:rsid w:val="00DF38BB"/>
    <w:rsid w:val="00DF427E"/>
    <w:rsid w:val="00DF5F54"/>
    <w:rsid w:val="00DF7EEC"/>
    <w:rsid w:val="00E01476"/>
    <w:rsid w:val="00E01ED8"/>
    <w:rsid w:val="00E03940"/>
    <w:rsid w:val="00E056B5"/>
    <w:rsid w:val="00E05E60"/>
    <w:rsid w:val="00E1137C"/>
    <w:rsid w:val="00E12874"/>
    <w:rsid w:val="00E130FF"/>
    <w:rsid w:val="00E13180"/>
    <w:rsid w:val="00E14DBF"/>
    <w:rsid w:val="00E170A7"/>
    <w:rsid w:val="00E20CAF"/>
    <w:rsid w:val="00E20D41"/>
    <w:rsid w:val="00E20DA5"/>
    <w:rsid w:val="00E217A2"/>
    <w:rsid w:val="00E2399B"/>
    <w:rsid w:val="00E25A90"/>
    <w:rsid w:val="00E301C1"/>
    <w:rsid w:val="00E30AD1"/>
    <w:rsid w:val="00E31066"/>
    <w:rsid w:val="00E31CE0"/>
    <w:rsid w:val="00E32AC8"/>
    <w:rsid w:val="00E3337B"/>
    <w:rsid w:val="00E33DE8"/>
    <w:rsid w:val="00E35F42"/>
    <w:rsid w:val="00E410C7"/>
    <w:rsid w:val="00E44DFB"/>
    <w:rsid w:val="00E50CC0"/>
    <w:rsid w:val="00E50E06"/>
    <w:rsid w:val="00E514A6"/>
    <w:rsid w:val="00E519A8"/>
    <w:rsid w:val="00E52025"/>
    <w:rsid w:val="00E618A6"/>
    <w:rsid w:val="00E637B2"/>
    <w:rsid w:val="00E63D1E"/>
    <w:rsid w:val="00E6402B"/>
    <w:rsid w:val="00E64412"/>
    <w:rsid w:val="00E65CA0"/>
    <w:rsid w:val="00E72155"/>
    <w:rsid w:val="00E72F49"/>
    <w:rsid w:val="00E74216"/>
    <w:rsid w:val="00E74D01"/>
    <w:rsid w:val="00E75880"/>
    <w:rsid w:val="00E75BEF"/>
    <w:rsid w:val="00E76103"/>
    <w:rsid w:val="00E84D8A"/>
    <w:rsid w:val="00E85820"/>
    <w:rsid w:val="00E862EC"/>
    <w:rsid w:val="00E91567"/>
    <w:rsid w:val="00E92C88"/>
    <w:rsid w:val="00E9406C"/>
    <w:rsid w:val="00E968AD"/>
    <w:rsid w:val="00E97525"/>
    <w:rsid w:val="00EA0915"/>
    <w:rsid w:val="00EA12EE"/>
    <w:rsid w:val="00EA176A"/>
    <w:rsid w:val="00EA290C"/>
    <w:rsid w:val="00EA6193"/>
    <w:rsid w:val="00EA65FC"/>
    <w:rsid w:val="00EB58EA"/>
    <w:rsid w:val="00EB67B3"/>
    <w:rsid w:val="00EB6EF6"/>
    <w:rsid w:val="00EC0D09"/>
    <w:rsid w:val="00EC4524"/>
    <w:rsid w:val="00EC56CF"/>
    <w:rsid w:val="00EC6A21"/>
    <w:rsid w:val="00EC7DE4"/>
    <w:rsid w:val="00ED1530"/>
    <w:rsid w:val="00ED21E3"/>
    <w:rsid w:val="00ED31ED"/>
    <w:rsid w:val="00ED44BA"/>
    <w:rsid w:val="00ED4D57"/>
    <w:rsid w:val="00ED4D74"/>
    <w:rsid w:val="00ED6498"/>
    <w:rsid w:val="00EE121F"/>
    <w:rsid w:val="00EE350D"/>
    <w:rsid w:val="00EE4905"/>
    <w:rsid w:val="00EE5A07"/>
    <w:rsid w:val="00EE7031"/>
    <w:rsid w:val="00EF2175"/>
    <w:rsid w:val="00EF5751"/>
    <w:rsid w:val="00EF5CAB"/>
    <w:rsid w:val="00F04F1D"/>
    <w:rsid w:val="00F05C89"/>
    <w:rsid w:val="00F05EFA"/>
    <w:rsid w:val="00F07B2B"/>
    <w:rsid w:val="00F10AEB"/>
    <w:rsid w:val="00F10FD6"/>
    <w:rsid w:val="00F11089"/>
    <w:rsid w:val="00F11547"/>
    <w:rsid w:val="00F13A84"/>
    <w:rsid w:val="00F14380"/>
    <w:rsid w:val="00F15683"/>
    <w:rsid w:val="00F171D4"/>
    <w:rsid w:val="00F172F0"/>
    <w:rsid w:val="00F17E7B"/>
    <w:rsid w:val="00F2421F"/>
    <w:rsid w:val="00F24291"/>
    <w:rsid w:val="00F2466C"/>
    <w:rsid w:val="00F254EF"/>
    <w:rsid w:val="00F279C3"/>
    <w:rsid w:val="00F3044D"/>
    <w:rsid w:val="00F32128"/>
    <w:rsid w:val="00F3575E"/>
    <w:rsid w:val="00F360C5"/>
    <w:rsid w:val="00F412AD"/>
    <w:rsid w:val="00F42774"/>
    <w:rsid w:val="00F42CCC"/>
    <w:rsid w:val="00F44A5D"/>
    <w:rsid w:val="00F47491"/>
    <w:rsid w:val="00F50986"/>
    <w:rsid w:val="00F50D4F"/>
    <w:rsid w:val="00F53450"/>
    <w:rsid w:val="00F53A29"/>
    <w:rsid w:val="00F53C70"/>
    <w:rsid w:val="00F54B17"/>
    <w:rsid w:val="00F5589A"/>
    <w:rsid w:val="00F56F46"/>
    <w:rsid w:val="00F624B9"/>
    <w:rsid w:val="00F6438B"/>
    <w:rsid w:val="00F67405"/>
    <w:rsid w:val="00F70B10"/>
    <w:rsid w:val="00F719EE"/>
    <w:rsid w:val="00F72507"/>
    <w:rsid w:val="00F72D14"/>
    <w:rsid w:val="00F7478D"/>
    <w:rsid w:val="00F7673D"/>
    <w:rsid w:val="00F775A8"/>
    <w:rsid w:val="00F77CA8"/>
    <w:rsid w:val="00F813D4"/>
    <w:rsid w:val="00F8315F"/>
    <w:rsid w:val="00F84299"/>
    <w:rsid w:val="00F875DF"/>
    <w:rsid w:val="00F90A89"/>
    <w:rsid w:val="00F91575"/>
    <w:rsid w:val="00F924FF"/>
    <w:rsid w:val="00F92A38"/>
    <w:rsid w:val="00F931F1"/>
    <w:rsid w:val="00F947D1"/>
    <w:rsid w:val="00F948B9"/>
    <w:rsid w:val="00F96201"/>
    <w:rsid w:val="00F97CFC"/>
    <w:rsid w:val="00FA2E1B"/>
    <w:rsid w:val="00FA2F65"/>
    <w:rsid w:val="00FA64CD"/>
    <w:rsid w:val="00FB0088"/>
    <w:rsid w:val="00FB4F99"/>
    <w:rsid w:val="00FB789A"/>
    <w:rsid w:val="00FC324D"/>
    <w:rsid w:val="00FC3D4B"/>
    <w:rsid w:val="00FC3FC4"/>
    <w:rsid w:val="00FC6676"/>
    <w:rsid w:val="00FC70B5"/>
    <w:rsid w:val="00FC7398"/>
    <w:rsid w:val="00FC7AC5"/>
    <w:rsid w:val="00FC7EA0"/>
    <w:rsid w:val="00FC7EF5"/>
    <w:rsid w:val="00FD3EFC"/>
    <w:rsid w:val="00FD5F55"/>
    <w:rsid w:val="00FD7212"/>
    <w:rsid w:val="00FD79D8"/>
    <w:rsid w:val="00FD7D99"/>
    <w:rsid w:val="00FE1CEC"/>
    <w:rsid w:val="00FE3427"/>
    <w:rsid w:val="00FE3B88"/>
    <w:rsid w:val="00FE455E"/>
    <w:rsid w:val="00FE4683"/>
    <w:rsid w:val="00FF12F0"/>
    <w:rsid w:val="00FF3E95"/>
    <w:rsid w:val="00FF69BF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AD1A8"/>
  <w15:docId w15:val="{76561D53-8E63-4767-BDA4-0E83591F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0CF"/>
  </w:style>
  <w:style w:type="paragraph" w:styleId="Heading1">
    <w:name w:val="heading 1"/>
    <w:basedOn w:val="Normal"/>
    <w:next w:val="Normal"/>
    <w:link w:val="Heading1Char"/>
    <w:uiPriority w:val="9"/>
    <w:qFormat/>
    <w:rsid w:val="00CD0E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A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C0D0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5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71D4"/>
    <w:rPr>
      <w:strike w:val="0"/>
      <w:dstrike w:val="0"/>
      <w:color w:val="037900"/>
      <w:sz w:val="22"/>
      <w:szCs w:val="22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171D4"/>
    <w:rPr>
      <w:b/>
      <w:bCs/>
    </w:rPr>
  </w:style>
  <w:style w:type="paragraph" w:styleId="NormalWeb">
    <w:name w:val="Normal (Web)"/>
    <w:basedOn w:val="Normal"/>
    <w:uiPriority w:val="99"/>
    <w:unhideWhenUsed/>
    <w:rsid w:val="00F171D4"/>
    <w:pPr>
      <w:spacing w:before="100" w:beforeAutospacing="1" w:after="187" w:line="240" w:lineRule="auto"/>
      <w:jc w:val="both"/>
    </w:pPr>
    <w:rPr>
      <w:rFonts w:ascii="Times New Roman" w:eastAsia="Times New Roman" w:hAnsi="Times New Roman" w:cs="Times New Roman"/>
      <w:color w:val="000000"/>
    </w:rPr>
  </w:style>
  <w:style w:type="character" w:styleId="Emphasis">
    <w:name w:val="Emphasis"/>
    <w:basedOn w:val="DefaultParagraphFont"/>
    <w:uiPriority w:val="20"/>
    <w:qFormat/>
    <w:rsid w:val="00F171D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1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25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0E7BDC"/>
  </w:style>
  <w:style w:type="table" w:styleId="TableGrid">
    <w:name w:val="Table Grid"/>
    <w:basedOn w:val="TableNormal"/>
    <w:uiPriority w:val="59"/>
    <w:rsid w:val="00C114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rsid w:val="00392E49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392E49"/>
    <w:rPr>
      <w:rFonts w:ascii="Times New Roman" w:eastAsia="Times New Roman" w:hAnsi="Times New Roman" w:cs="Times New Roman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EC0D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C0D09"/>
  </w:style>
  <w:style w:type="character" w:customStyle="1" w:styleId="Heading5Char">
    <w:name w:val="Heading 5 Char"/>
    <w:basedOn w:val="DefaultParagraphFont"/>
    <w:link w:val="Heading5"/>
    <w:rsid w:val="00EC0D0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1C6E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1E9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AA0A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A0A9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A0A98"/>
  </w:style>
  <w:style w:type="paragraph" w:styleId="BodyText3">
    <w:name w:val="Body Text 3"/>
    <w:basedOn w:val="Normal"/>
    <w:link w:val="BodyText3Char"/>
    <w:uiPriority w:val="99"/>
    <w:semiHidden/>
    <w:unhideWhenUsed/>
    <w:rsid w:val="00AA0A9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A0A98"/>
    <w:rPr>
      <w:sz w:val="16"/>
      <w:szCs w:val="16"/>
    </w:rPr>
  </w:style>
  <w:style w:type="paragraph" w:styleId="Title">
    <w:name w:val="Title"/>
    <w:basedOn w:val="Normal"/>
    <w:link w:val="TitleChar"/>
    <w:qFormat/>
    <w:rsid w:val="004F70D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4F70D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F97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7CFC"/>
  </w:style>
  <w:style w:type="paragraph" w:styleId="Footer">
    <w:name w:val="footer"/>
    <w:basedOn w:val="Normal"/>
    <w:link w:val="FooterChar"/>
    <w:uiPriority w:val="99"/>
    <w:unhideWhenUsed/>
    <w:rsid w:val="00F97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CFC"/>
  </w:style>
  <w:style w:type="paragraph" w:styleId="BodyTextIndent2">
    <w:name w:val="Body Text Indent 2"/>
    <w:basedOn w:val="Normal"/>
    <w:link w:val="BodyTextIndent2Char"/>
    <w:uiPriority w:val="99"/>
    <w:unhideWhenUsed/>
    <w:rsid w:val="00F172F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172F0"/>
  </w:style>
  <w:style w:type="paragraph" w:customStyle="1" w:styleId="EndNoteBibliography">
    <w:name w:val="EndNote Bibliography"/>
    <w:basedOn w:val="Normal"/>
    <w:link w:val="EndNoteBibliographyChar"/>
    <w:rsid w:val="00E20D41"/>
    <w:pPr>
      <w:spacing w:line="240" w:lineRule="auto"/>
    </w:pPr>
    <w:rPr>
      <w:rFonts w:ascii="Times New Roman" w:eastAsiaTheme="minorEastAsia" w:hAnsi="Times New Roman" w:cs="Times New Roman"/>
      <w:noProof/>
      <w:color w:val="000000" w:themeColor="text1"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E20D41"/>
    <w:rPr>
      <w:rFonts w:ascii="Times New Roman" w:eastAsiaTheme="minorEastAsia" w:hAnsi="Times New Roman" w:cs="Times New Roman"/>
      <w:noProof/>
      <w:color w:val="000000" w:themeColor="text1"/>
      <w:sz w:val="24"/>
    </w:rPr>
  </w:style>
  <w:style w:type="paragraph" w:styleId="NoSpacing">
    <w:name w:val="No Spacing"/>
    <w:qFormat/>
    <w:rsid w:val="00676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dress1">
    <w:name w:val="Address 1"/>
    <w:rsid w:val="00502251"/>
    <w:pPr>
      <w:spacing w:after="0" w:line="240" w:lineRule="auto"/>
    </w:pPr>
    <w:rPr>
      <w:rFonts w:ascii="Century Gothic" w:eastAsia="Times New Roman" w:hAnsi="Century Gothic" w:cs="Arial"/>
      <w:bCs/>
      <w:spacing w:val="1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5C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707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7079F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7079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7079F"/>
    <w:rPr>
      <w:rFonts w:ascii="Arial" w:eastAsia="Times New Roman" w:hAnsi="Arial" w:cs="Arial"/>
      <w:vanish/>
      <w:sz w:val="16"/>
      <w:szCs w:val="16"/>
    </w:rPr>
  </w:style>
  <w:style w:type="paragraph" w:customStyle="1" w:styleId="style5">
    <w:name w:val="style5"/>
    <w:basedOn w:val="Normal"/>
    <w:rsid w:val="00C70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81">
    <w:name w:val="style81"/>
    <w:basedOn w:val="DefaultParagraphFont"/>
    <w:rsid w:val="00C70847"/>
    <w:rPr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CD0E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e-text">
    <w:name w:val="title-text"/>
    <w:basedOn w:val="DefaultParagraphFont"/>
    <w:rsid w:val="00CD0EF8"/>
  </w:style>
  <w:style w:type="character" w:customStyle="1" w:styleId="sr-only">
    <w:name w:val="sr-only"/>
    <w:basedOn w:val="DefaultParagraphFont"/>
    <w:rsid w:val="00CD0EF8"/>
  </w:style>
  <w:style w:type="character" w:customStyle="1" w:styleId="text">
    <w:name w:val="text"/>
    <w:basedOn w:val="DefaultParagraphFont"/>
    <w:rsid w:val="00CD0EF8"/>
  </w:style>
  <w:style w:type="character" w:customStyle="1" w:styleId="author-ref">
    <w:name w:val="author-ref"/>
    <w:basedOn w:val="DefaultParagraphFont"/>
    <w:rsid w:val="00CD0EF8"/>
  </w:style>
  <w:style w:type="paragraph" w:customStyle="1" w:styleId="TitleStatements">
    <w:name w:val="Title Statements"/>
    <w:qFormat/>
    <w:rsid w:val="002501A9"/>
    <w:pPr>
      <w:spacing w:before="560" w:after="0" w:line="240" w:lineRule="auto"/>
      <w:contextualSpacing/>
      <w:jc w:val="center"/>
    </w:pPr>
    <w:rPr>
      <w:rFonts w:ascii="Times New Roman" w:hAnsi="Times New Roman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5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7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9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7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4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91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293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87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8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2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90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92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6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7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6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31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658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7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researchgate.net/journal/1835-2693_Australian_Journal_of_Crop_Scien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x.doi.org/10.18782/2320-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ncedirect.com/journal/ge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cbsu.tc.cornell.ed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if@nibge.org,%20asif.biosafety@gmail.com" TargetMode="External"/><Relationship Id="rId14" Type="http://schemas.openxmlformats.org/officeDocument/2006/relationships/hyperlink" Target="https://doi.org/10.1007/978-3-030-58675-1_82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D3148-1B22-4EC1-923E-A8A02B89F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4326</Words>
  <Characters>24659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Asif</dc:creator>
  <cp:lastModifiedBy>Ahsan</cp:lastModifiedBy>
  <cp:revision>18</cp:revision>
  <cp:lastPrinted>2021-03-24T09:00:00Z</cp:lastPrinted>
  <dcterms:created xsi:type="dcterms:W3CDTF">2023-12-29T04:22:00Z</dcterms:created>
  <dcterms:modified xsi:type="dcterms:W3CDTF">2023-12-29T22:24:00Z</dcterms:modified>
</cp:coreProperties>
</file>